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湖北省工业建筑集团有限公司企业史丛书  攻坚之路  湖北工建70年发展历程研究  1950-2020</w:t>
      </w:r>
    </w:p>
    <w:p>
      <w:r>
        <w:rPr>
          <w:rFonts w:ascii="宋体" w:hAnsi="宋体" w:eastAsia="宋体"/>
          <w:sz w:val="24"/>
        </w:rPr>
        <w:t>徐旭,郭迪明,谭刚毅,郭迪明总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湖北省工业建筑集团有限公司企业史丛书  攻坚之路  湖北工建70年发展历程研究  1950-2020</w:t>
            </w:r>
          </w:p>
        </w:tc>
      </w:tr>
      <w:tr>
        <w:tc>
          <w:tcPr>
            <w:tcW w:type="dxa" w:w="4320"/>
          </w:tcPr>
          <w:p>
            <w:r>
              <w:t>作者</w:t>
            </w:r>
          </w:p>
        </w:tc>
        <w:tc>
          <w:tcPr>
            <w:tcW w:type="dxa" w:w="4320"/>
          </w:tcPr>
          <w:p>
            <w:r>
              <w:t>徐旭,郭迪明,谭刚毅,郭迪明总</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9787577204413</w:t>
            </w:r>
          </w:p>
        </w:tc>
      </w:tr>
      <w:tr>
        <w:tc>
          <w:tcPr>
            <w:tcW w:type="dxa" w:w="4320"/>
          </w:tcPr>
          <w:p>
            <w:r>
              <w:t>出版日期</w:t>
            </w:r>
          </w:p>
        </w:tc>
        <w:tc>
          <w:tcPr>
            <w:tcW w:type="dxa" w:w="4320"/>
          </w:tcPr>
          <w:p>
            <w:r>
              <w:t>2023-12-01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工业建筑-建筑企业-概况-湖北-1950～2020</w:t>
            </w:r>
          </w:p>
        </w:tc>
      </w:tr>
      <w:tr>
        <w:tc>
          <w:tcPr>
            <w:tcW w:type="dxa" w:w="4320"/>
          </w:tcPr>
          <w:p>
            <w:r>
              <w:t>分类</w:t>
            </w:r>
          </w:p>
        </w:tc>
        <w:tc>
          <w:tcPr>
            <w:tcW w:type="dxa" w:w="4320"/>
          </w:tcPr>
          <w:p>
            <w:r>
              <w:t>工业部门经济</w:t>
            </w:r>
          </w:p>
        </w:tc>
      </w:tr>
    </w:tbl>
    <w:p/>
    <w:p>
      <w:pPr>
        <w:pStyle w:val="Heading1"/>
      </w:pPr>
      <w:r>
        <w:t>图书介绍</w:t>
      </w:r>
    </w:p>
    <w:p>
      <w:r>
        <w:t>三线建设时期是中华人民共和国国史上以国防建设为中心的特殊历史时期。102红色基因，是湖北工建企业文化的本质内涵，经过近五十年发展仍然昭示着顽强的文化力量，为凝聚全体职工、激发创新活力、保持企业永续发展发挥了重要而关键的作用。在湖北工业建筑集团有限公司成立70年之际出版此书，重点研究湖北工业建筑集团有限公司在三线建设岁月的始末、成就、影响，研究三线建设精神，研究湖北工业建筑有限公司从新中国成立之初到20世纪的企业史是本书的主要内容及特点。从草原钢城、十堰车城、襄阳古城等三线城市建设入手，分析湖北工业建筑集团有限公司三线建设的工业建筑奋斗发展史。</w:t>
      </w:r>
    </w:p>
    <w:p/>
    <w:p>
      <w:r>
        <w:t>本书出售、求购地址：https://www.jiaokey.com/book/detail/96383014.html</w:t>
      </w:r>
    </w:p>
    <w:p>
      <w:r>
        <w:t>更多工业部门经济图书推荐：https://www.jiaokey.com</w:t>
      </w:r>
    </w:p>
    <w:p>
      <w:r>
        <w:t>徐旭,郭迪明,谭刚毅,郭迪明总 其他作品：https://www.jiaokey.com/tag/徐旭,郭迪明,谭刚毅,郭迪明总.html</w:t>
      </w:r>
    </w:p>
    <w:p>
      <w:r>
        <w:t>武汉：华中科技大学出版社 出版图书：https://www.jiaokey.com/tag/武汉：华中科技大学出版社.html</w:t>
      </w:r>
    </w:p>
    <w:p>
      <w:r>
        <w:t>关键词搜索：https://www.jiaokey.com/tag/工业建筑-建筑企业-概况-湖北-1950～2020.html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