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广东省中药配方颗粒标准  第4册</w:t>
      </w:r>
    </w:p>
    <w:p>
      <w:r>
        <w:rPr>
          <w:rFonts w:ascii="宋体" w:hAnsi="宋体" w:eastAsia="宋体"/>
          <w:sz w:val="24"/>
        </w:rPr>
        <w:t>广东省药品监督管理局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广东省中药配方颗粒标准  第4册</w:t>
            </w:r>
          </w:p>
        </w:tc>
      </w:tr>
      <w:tr>
        <w:tc>
          <w:tcPr>
            <w:tcW w:type="dxa" w:w="4320"/>
          </w:tcPr>
          <w:p>
            <w:r>
              <w:t>作者</w:t>
            </w:r>
          </w:p>
        </w:tc>
        <w:tc>
          <w:tcPr>
            <w:tcW w:type="dxa" w:w="4320"/>
          </w:tcPr>
          <w:p>
            <w:r>
              <w:t>广东省药品监督管理局</w:t>
            </w:r>
          </w:p>
        </w:tc>
      </w:tr>
      <w:tr>
        <w:tc>
          <w:tcPr>
            <w:tcW w:type="dxa" w:w="4320"/>
          </w:tcPr>
          <w:p>
            <w:r>
              <w:t>出版社</w:t>
            </w:r>
          </w:p>
        </w:tc>
        <w:tc>
          <w:tcPr>
            <w:tcW w:type="dxa" w:w="4320"/>
          </w:tcPr>
          <w:p>
            <w:r>
              <w:t>广州：广东科学技术出版社</w:t>
            </w:r>
          </w:p>
        </w:tc>
      </w:tr>
      <w:tr>
        <w:tc>
          <w:tcPr>
            <w:tcW w:type="dxa" w:w="4320"/>
          </w:tcPr>
          <w:p>
            <w:r>
              <w:t>ISBN</w:t>
            </w:r>
          </w:p>
        </w:tc>
        <w:tc>
          <w:tcPr>
            <w:tcW w:type="dxa" w:w="4320"/>
          </w:tcPr>
          <w:p>
            <w:r>
              <w:t>9787535980649</w:t>
            </w:r>
          </w:p>
        </w:tc>
      </w:tr>
      <w:tr>
        <w:tc>
          <w:tcPr>
            <w:tcW w:type="dxa" w:w="4320"/>
          </w:tcPr>
          <w:p>
            <w:r>
              <w:t>出版日期</w:t>
            </w:r>
          </w:p>
        </w:tc>
        <w:tc>
          <w:tcPr>
            <w:tcW w:type="dxa" w:w="4320"/>
          </w:tcPr>
          <w:p>
            <w:r>
              <w:t>2023-10-01</w:t>
            </w:r>
          </w:p>
        </w:tc>
      </w:tr>
      <w:tr>
        <w:tc>
          <w:tcPr>
            <w:tcW w:type="dxa" w:w="4320"/>
          </w:tcPr>
          <w:p>
            <w:r>
              <w:t>页数</w:t>
            </w:r>
          </w:p>
        </w:tc>
        <w:tc>
          <w:tcPr>
            <w:tcW w:type="dxa" w:w="4320"/>
          </w:tcPr>
          <w:p>
            <w:r>
              <w:t>317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中药品</w:t>
            </w:r>
          </w:p>
        </w:tc>
      </w:tr>
    </w:tbl>
    <w:p/>
    <w:p>
      <w:pPr>
        <w:pStyle w:val="Heading1"/>
      </w:pPr>
      <w:r>
        <w:t>图书介绍</w:t>
      </w:r>
    </w:p>
    <w:p>
      <w:r>
        <w:t>《广东省中药配方颗粒标准(第四册)》收载中药配方颗粒质量标准103个品种，均为中医临床处方常用品种，收载品种的药材来源于植物的根与根茎、果实与种子、花与全草等不同药用部位以及部分动物药。投料饮片涉及净制、切制、炒制、醋炙、盐炙、蜜炙、酒炙等不同的炮制方法。本书为中药配方颗粒品种的真伪鉴别和质量的优劣评价提供重要依据和技术规范。</w:t>
      </w:r>
    </w:p>
    <w:p/>
    <w:p>
      <w:r>
        <w:t>本书出售、求购地址：https://www.jiaokey.com/book/detail/96381315.html</w:t>
      </w:r>
    </w:p>
    <w:p>
      <w:r>
        <w:t>更多中药品图书推荐：https://www.jiaokey.com</w:t>
      </w:r>
    </w:p>
    <w:p>
      <w:r>
        <w:t>广东省药品监督管理局 其他作品：https://www.jiaokey.com/tag/广东省药品监督管理局.html</w:t>
      </w:r>
    </w:p>
    <w:p>
      <w:r>
        <w:t>广州：广东科学技术出版社 出版图书：https://www.jiaokey.com/tag/广州：广东科学技术出版社.html</w:t>
      </w:r>
    </w:p>
    <w:p>
      <w:r>
        <w:t>关键词搜索：https://www.jiaokey.com/tag/广东省中药配方颗粒标准  第4册.html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