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领导艺术从入门到精通</w:t>
      </w:r>
    </w:p>
    <w:p>
      <w:r>
        <w:rPr>
          <w:rFonts w:ascii="宋体" w:hAnsi="宋体" w:eastAsia="宋体"/>
          <w:sz w:val="24"/>
        </w:rPr>
        <w:t>圣铎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领导艺术从入门到精通</w:t>
            </w:r>
          </w:p>
        </w:tc>
      </w:tr>
      <w:tr>
        <w:tc>
          <w:tcPr>
            <w:tcW w:type="dxa" w:w="4320"/>
          </w:tcPr>
          <w:p>
            <w:r>
              <w:t>作者</w:t>
            </w:r>
          </w:p>
        </w:tc>
        <w:tc>
          <w:tcPr>
            <w:tcW w:type="dxa" w:w="4320"/>
          </w:tcPr>
          <w:p>
            <w:r>
              <w:t>圣铎</w:t>
            </w:r>
          </w:p>
        </w:tc>
      </w:tr>
      <w:tr>
        <w:tc>
          <w:tcPr>
            <w:tcW w:type="dxa" w:w="4320"/>
          </w:tcPr>
          <w:p>
            <w:r>
              <w:t>出版社</w:t>
            </w:r>
          </w:p>
        </w:tc>
        <w:tc>
          <w:tcPr>
            <w:tcW w:type="dxa" w:w="4320"/>
          </w:tcPr>
          <w:p>
            <w:r>
              <w:t>成都：四川人民出版社</w:t>
            </w:r>
          </w:p>
        </w:tc>
      </w:tr>
      <w:tr>
        <w:tc>
          <w:tcPr>
            <w:tcW w:type="dxa" w:w="4320"/>
          </w:tcPr>
          <w:p>
            <w:r>
              <w:t>ISBN</w:t>
            </w:r>
          </w:p>
        </w:tc>
        <w:tc>
          <w:tcPr>
            <w:tcW w:type="dxa" w:w="4320"/>
          </w:tcPr>
          <w:p>
            <w:r>
              <w:t>9787220116766</w:t>
            </w:r>
          </w:p>
        </w:tc>
      </w:tr>
      <w:tr>
        <w:tc>
          <w:tcPr>
            <w:tcW w:type="dxa" w:w="4320"/>
          </w:tcPr>
          <w:p>
            <w:r>
              <w:t>出版日期</w:t>
            </w:r>
          </w:p>
        </w:tc>
        <w:tc>
          <w:tcPr>
            <w:tcW w:type="dxa" w:w="4320"/>
          </w:tcPr>
          <w:p>
            <w:r>
              <w:t>2020-01-01</w:t>
            </w:r>
          </w:p>
        </w:tc>
      </w:tr>
      <w:tr>
        <w:tc>
          <w:tcPr>
            <w:tcW w:type="dxa" w:w="4320"/>
          </w:tcPr>
          <w:p>
            <w:r>
              <w:t>页数</w:t>
            </w:r>
          </w:p>
        </w:tc>
        <w:tc>
          <w:tcPr>
            <w:tcW w:type="dxa" w:w="4320"/>
          </w:tcPr>
          <w:p>
            <w:r>
              <w:t>320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领导方法</w:t>
            </w:r>
          </w:p>
        </w:tc>
      </w:tr>
    </w:tbl>
    <w:p/>
    <w:p>
      <w:pPr>
        <w:pStyle w:val="Heading1"/>
      </w:pPr>
      <w:r>
        <w:t>图书介绍</w:t>
      </w:r>
    </w:p>
    <w:p>
      <w:r>
        <w:t>本书针对领导者在日常的工作中会遇到的种种难题和困惑，从领导的道德力量、人格魅力、大局意识、影响力、责任意识、执行力、制度意识、企业文化意识、成本意识、市场意识、创新意识，以及领导的识人艺术、用人艺术、授权艺术、决策艺术、沟通艺术、激励艺术、惩罚艺术、考评艺术、协调艺术、团队艺术、应变艺术、口才艺术、留人艺术等方面，全面系统地介绍了作为一个领导者应该培养的领导素质及应掌握的领导艺术，兼具实用性和指导性，为现代企事业单位的领导者提供了一份全方位的自我提升的指南。</w:t>
      </w:r>
    </w:p>
    <w:p/>
    <w:p>
      <w:r>
        <w:t>本书出售、求购地址：https://www.jiaokey.com/book/detail/96377929.html</w:t>
      </w:r>
    </w:p>
    <w:p>
      <w:r>
        <w:t>更多领导方法图书推荐：https://www.jiaokey.com</w:t>
      </w:r>
    </w:p>
    <w:p>
      <w:r>
        <w:t>圣铎 其他作品：https://www.jiaokey.com/tag/圣铎.html</w:t>
      </w:r>
    </w:p>
    <w:p>
      <w:r>
        <w:t>成都：四川人民出版社 出版图书：https://www.jiaokey.com/tag/成都：四川人民出版社.html</w:t>
      </w:r>
    </w:p>
    <w:p>
      <w:r>
        <w:t>关键词搜索：https://www.jiaokey.com/tag/领导艺术从入门到精通.html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