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少儿语言艺术表演训练教程  一/二级</w:t>
      </w:r>
    </w:p>
    <w:p>
      <w:r>
        <w:rPr>
          <w:rFonts w:ascii="宋体" w:hAnsi="宋体" w:eastAsia="宋体"/>
          <w:sz w:val="24"/>
        </w:rPr>
        <w:t>中国艺术职业教育学会,赵大志,贾敏霏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少儿语言艺术表演训练教程  一/二级</w:t>
            </w:r>
          </w:p>
        </w:tc>
      </w:tr>
      <w:tr>
        <w:tc>
          <w:tcPr>
            <w:tcW w:type="dxa" w:w="4320"/>
          </w:tcPr>
          <w:p>
            <w:r>
              <w:t>作者</w:t>
            </w:r>
          </w:p>
        </w:tc>
        <w:tc>
          <w:tcPr>
            <w:tcW w:type="dxa" w:w="4320"/>
          </w:tcPr>
          <w:p>
            <w:r>
              <w:t>中国艺术职业教育学会,赵大志,贾敏霏</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9787565736384</w:t>
            </w:r>
          </w:p>
        </w:tc>
      </w:tr>
      <w:tr>
        <w:tc>
          <w:tcPr>
            <w:tcW w:type="dxa" w:w="4320"/>
          </w:tcPr>
          <w:p>
            <w:r>
              <w:t>出版日期</w:t>
            </w:r>
          </w:p>
        </w:tc>
        <w:tc>
          <w:tcPr>
            <w:tcW w:type="dxa" w:w="4320"/>
          </w:tcPr>
          <w:p>
            <w:r>
              <w:t>2024-06-01</w:t>
            </w:r>
          </w:p>
        </w:tc>
      </w:tr>
      <w:tr>
        <w:tc>
          <w:tcPr>
            <w:tcW w:type="dxa" w:w="4320"/>
          </w:tcPr>
          <w:p>
            <w:r>
              <w:t>页数</w:t>
            </w:r>
          </w:p>
        </w:tc>
        <w:tc>
          <w:tcPr>
            <w:tcW w:type="dxa" w:w="4320"/>
          </w:tcPr>
          <w:p>
            <w:r>
              <w:t>67</w:t>
            </w:r>
          </w:p>
        </w:tc>
      </w:tr>
      <w:tr>
        <w:tc>
          <w:tcPr>
            <w:tcW w:type="dxa" w:w="4320"/>
          </w:tcPr>
          <w:p>
            <w:r>
              <w:t>价格</w:t>
            </w:r>
          </w:p>
        </w:tc>
        <w:tc>
          <w:tcPr>
            <w:tcW w:type="dxa" w:w="4320"/>
          </w:tcPr>
          <w:p>
            <w:r/>
          </w:p>
        </w:tc>
      </w:tr>
      <w:tr>
        <w:tc>
          <w:tcPr>
            <w:tcW w:type="dxa" w:w="4320"/>
          </w:tcPr>
          <w:p>
            <w:r>
              <w:t>关键词</w:t>
            </w:r>
          </w:p>
        </w:tc>
        <w:tc>
          <w:tcPr>
            <w:tcW w:type="dxa" w:w="4320"/>
          </w:tcPr>
          <w:p>
            <w:r>
              <w:t>语言艺术-水平考试-教材-表演艺术-水平考试-教材</w:t>
            </w:r>
          </w:p>
        </w:tc>
      </w:tr>
      <w:tr>
        <w:tc>
          <w:tcPr>
            <w:tcW w:type="dxa" w:w="4320"/>
          </w:tcPr>
          <w:p>
            <w:r>
              <w:t>分类</w:t>
            </w:r>
          </w:p>
        </w:tc>
        <w:tc>
          <w:tcPr>
            <w:tcW w:type="dxa" w:w="4320"/>
          </w:tcPr>
          <w:p>
            <w:r>
              <w:t>朗诵法、演讲术</w:t>
            </w:r>
          </w:p>
        </w:tc>
      </w:tr>
    </w:tbl>
    <w:p/>
    <w:p>
      <w:pPr>
        <w:pStyle w:val="Heading1"/>
      </w:pPr>
      <w:r>
        <w:t>图书介绍</w:t>
      </w:r>
    </w:p>
    <w:p>
      <w:r>
        <w:t>为了更好地贯彻习近平新时代中国特色社会主义思想，建设社会主义文化强国，加强全民美育，弘扬中华美育精神，进一步推动社会美育事业的健康发展，为青少年创造专业、综合的素质教育平台，中国艺术职业教育学会组织相关语言艺术表演专业的专家学者和十多名一线口语训练教师，根据不同年龄段学生的特点，编写了这套《少儿语言艺术表演训练教程》，旨在与学校教育统一化、体系化、标准化，并以此为基础，构建少儿语言艺术表演考级体系。本套教材一共5本，根据不同年龄段学生的特点，分为：萌芽计划（一二级），以培养学生的语言兴趣为主，通过丰富有趣的教学内容和形式，提升学生对口语表达的关注和热爱；自信计划（三四级），以培养学生的健全性为主要教学目标，通过语言技巧、音乐素养、能力训练、诗歌朗诵等教学手段，提高学生语言表达的各项技能和能力；塑造计划（五六级），用专业理论知识为学生的口语表达赋能，提升学生的逻辑思维能力、语言表达能力和社交能力等；百变计划（七八级），融入表演技巧、台词训练等专业的表演基本功训练，结合朗诵、剧本、快板词等教学内容，培养学生掌握基本的表演技能；全优计划（九十级），学习专业的朗诵知识和表达技巧，独立完成作品演绎（主持的呈现、演讲的展示）。本套教材的编写遵循由浅入深、循序渐进的原则，每一节课都附有教学目标、教学提示和教学准备，供任课教师参考备课；同时配有作品的语音示范，方便家长陪读和学生自学。</w:t>
      </w:r>
    </w:p>
    <w:p/>
    <w:p>
      <w:r>
        <w:t>本书出售、求购地址：https://www.jiaokey.com/book/detail/96377588.html</w:t>
      </w:r>
    </w:p>
    <w:p>
      <w:r>
        <w:t>更多朗诵法、演讲术图书推荐：https://www.jiaokey.com</w:t>
      </w:r>
    </w:p>
    <w:p>
      <w:r>
        <w:t>中国艺术职业教育学会,赵大志,贾敏霏 其他作品：https://www.jiaokey.com/tag/中国艺术职业教育学会,赵大志,贾敏霏.html</w:t>
      </w:r>
    </w:p>
    <w:p>
      <w:r>
        <w:t>北京：中国传媒大学出版社 出版图书：https://www.jiaokey.com/tag/北京：中国传媒大学出版社.html</w:t>
      </w:r>
    </w:p>
    <w:p>
      <w:r>
        <w:t>关键词搜索：https://www.jiaokey.com/tag/语言艺术-水平考试-教材-表演艺术-水平考试-教材.html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