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中传学者文库 传播即不舍不得 隋岩自选集</w:t>
      </w:r>
    </w:p>
    <w:p>
      <w:r>
        <w:rPr>
          <w:rFonts w:ascii="宋体" w:hAnsi="宋体" w:eastAsia="宋体"/>
          <w:sz w:val="24"/>
        </w:rPr>
        <w:t>隋岩作；柴剑平总主编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中传学者文库 传播即不舍不得 隋岩自选集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隋岩作；柴剑平总主编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978-7-5657-3699-5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展示了作者的学术轨迹：以文化视野解读传播过程，以传播视角透视文化现象，视文化为最生动的传播；择其中符号传播为重点而深究，提出借力传播模式、选择性传播模式、部分传播整体模式、协同传播模式、同构的霸权传播模式、元语言共振机制、自然化传播机制...</w:t>
      </w:r>
    </w:p>
    <w:p/>
    <w:p>
      <w:r>
        <w:t>本书出售、求购地址：https://www.jiaokey.com/book/detail/96377557.html</w:t>
      </w:r>
    </w:p>
    <w:p>
      <w:r>
        <w:t>更多相关图书推荐：https://www.jiaokey.com</w:t>
      </w:r>
    </w:p>
    <w:p>
      <w:r>
        <w:t>隋岩作；柴剑平总主编 其他作品：https://www.jiaokey.com/tag/隋岩作；柴剑平总主编.html</w:t>
      </w:r>
    </w:p>
    <w:p>
      <w:r>
        <w:t>关键词搜索：https://www.jiaokey.com/tag/中传学者文库 传播即不舍不得 隋岩自选集.html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