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书名：中国当代水彩画的风格类型研究  2009-2019</w:t>
      </w:r>
    </w:p>
    <w:p>
      <w:r>
        <w:t>作者：李玉玲著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总页数：177</w:t>
      </w:r>
    </w:p>
    <w:p>
      <w:r>
        <w:t>更多请访问教客网: www.jiaokey.com</w:t>
      </w:r>
    </w:p>
    <w:p>
      <w:r>
        <w:t>中国当代水彩画的风格类型研究  2009-2019 评论地址：https://www.jiaokey.com/book/detail/96371361.html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