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书名：乌苏氏家族与清政权关系研究  以瓦尔喀地方为中心</w:t>
      </w:r>
    </w:p>
    <w:p>
      <w:r>
        <w:t>作者：刘楠著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总页数：214</w:t>
      </w:r>
    </w:p>
    <w:p>
      <w:r>
        <w:t>更多请访问教客网: www.jiaokey.com</w:t>
      </w:r>
    </w:p>
    <w:p>
      <w:r>
        <w:t>乌苏氏家族与清政权关系研究  以瓦尔喀地方为中心 评论地址：https://www.jiaokey.com/book/detail/96371351.html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