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书名：传承与创新  二十四节气指南  小满</w:t>
      </w:r>
    </w:p>
    <w:p>
      <w:r>
        <w:t>作者：廖海城著</w:t>
      </w:r>
    </w:p>
    <w:p>
      <w:r>
        <w:t>出版社：浙江出版集团数字传媒有限公司</w:t>
      </w:r>
    </w:p>
    <w:p>
      <w:r>
        <w:t>出版日期：2025.07</w:t>
      </w:r>
    </w:p>
    <w:p>
      <w:r>
        <w:t>总页数：55</w:t>
      </w:r>
    </w:p>
    <w:p>
      <w:r>
        <w:t>更多请访问教客网: www.jiaokey.com</w:t>
      </w:r>
    </w:p>
    <w:p>
      <w:r>
        <w:t>传承与创新  二十四节气指南  小满 评论地址：https://www.jiaokey.com/book/detail/96369909.html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