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书名：上善若水  华北水利水电大学艺术学院成立10周年教师优秀作品集</w:t>
      </w:r>
    </w:p>
    <w:p>
      <w:r>
        <w:t>作者：武金勇；卢荻编著</w:t>
      </w:r>
    </w:p>
    <w:p>
      <w:r>
        <w:t>出版社：郑州：河南文艺出版社</w:t>
      </w:r>
    </w:p>
    <w:p>
      <w:r>
        <w:t>出版日期：2025.05</w:t>
      </w:r>
    </w:p>
    <w:p>
      <w:r>
        <w:t>总页数：174</w:t>
      </w:r>
    </w:p>
    <w:p>
      <w:r>
        <w:t>更多请访问教客网: www.jiaokey.com</w:t>
      </w:r>
    </w:p>
    <w:p>
      <w:r>
        <w:t>上善若水  华北水利水电大学艺术学院成立10周年教师优秀作品集 评论地址：https://www.jiaokey.com/book/detail/96367831.html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