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小英雄雨来  下</w:t>
      </w:r>
    </w:p>
    <w:p>
      <w:r>
        <w:rPr>
          <w:rFonts w:ascii="宋体" w:hAnsi="宋体" w:eastAsia="宋体"/>
          <w:sz w:val="24"/>
        </w:rPr>
        <w:t>管桦,丁文波,王慧改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小英雄雨来  下</w:t>
            </w:r>
          </w:p>
        </w:tc>
      </w:tr>
      <w:tr>
        <w:tc>
          <w:tcPr>
            <w:tcW w:type="dxa" w:w="4320"/>
          </w:tcPr>
          <w:p>
            <w:r>
              <w:t>作者</w:t>
            </w:r>
          </w:p>
        </w:tc>
        <w:tc>
          <w:tcPr>
            <w:tcW w:type="dxa" w:w="4320"/>
          </w:tcPr>
          <w:p>
            <w:r>
              <w:t>管桦,丁文波,王慧改</w:t>
            </w:r>
          </w:p>
        </w:tc>
      </w:tr>
      <w:tr>
        <w:tc>
          <w:tcPr>
            <w:tcW w:type="dxa" w:w="4320"/>
          </w:tcPr>
          <w:p>
            <w:r>
              <w:t>出版社</w:t>
            </w:r>
          </w:p>
        </w:tc>
        <w:tc>
          <w:tcPr>
            <w:tcW w:type="dxa" w:w="4320"/>
          </w:tcPr>
          <w:p>
            <w:r>
              <w:t>合肥：安徽少年儿童出版社</w:t>
            </w:r>
          </w:p>
        </w:tc>
      </w:tr>
      <w:tr>
        <w:tc>
          <w:tcPr>
            <w:tcW w:type="dxa" w:w="4320"/>
          </w:tcPr>
          <w:p>
            <w:r>
              <w:t>ISBN</w:t>
            </w:r>
          </w:p>
        </w:tc>
        <w:tc>
          <w:tcPr>
            <w:tcW w:type="dxa" w:w="4320"/>
          </w:tcPr>
          <w:p>
            <w:r>
              <w:t>9787570715787</w:t>
            </w:r>
          </w:p>
        </w:tc>
      </w:tr>
      <w:tr>
        <w:tc>
          <w:tcPr>
            <w:tcW w:type="dxa" w:w="4320"/>
          </w:tcPr>
          <w:p>
            <w:r>
              <w:t>出版日期</w:t>
            </w:r>
          </w:p>
        </w:tc>
        <w:tc>
          <w:tcPr>
            <w:tcW w:type="dxa" w:w="4320"/>
          </w:tcPr>
          <w:p>
            <w:r>
              <w:t>2022-09-01</w:t>
            </w:r>
          </w:p>
        </w:tc>
      </w:tr>
      <w:tr>
        <w:tc>
          <w:tcPr>
            <w:tcW w:type="dxa" w:w="4320"/>
          </w:tcPr>
          <w:p>
            <w:r>
              <w:t>页数</w:t>
            </w:r>
          </w:p>
        </w:tc>
        <w:tc>
          <w:tcPr>
            <w:tcW w:type="dxa" w:w="4320"/>
          </w:tcPr>
          <w:p>
            <w:r>
              <w:t>124</w:t>
            </w:r>
          </w:p>
        </w:tc>
      </w:tr>
      <w:tr>
        <w:tc>
          <w:tcPr>
            <w:tcW w:type="dxa" w:w="4320"/>
          </w:tcPr>
          <w:p>
            <w:r>
              <w:t>价格</w:t>
            </w:r>
          </w:p>
        </w:tc>
        <w:tc>
          <w:tcPr>
            <w:tcW w:type="dxa" w:w="4320"/>
          </w:tcPr>
          <w:p>
            <w:r/>
          </w:p>
        </w:tc>
      </w:tr>
      <w:tr>
        <w:tc>
          <w:tcPr>
            <w:tcW w:type="dxa" w:w="4320"/>
          </w:tcPr>
          <w:p>
            <w:r>
              <w:t>关键词</w:t>
            </w:r>
          </w:p>
        </w:tc>
        <w:tc>
          <w:tcPr>
            <w:tcW w:type="dxa" w:w="4320"/>
          </w:tcPr>
          <w:p>
            <w:r>
              <w:t>动画-连环画-中国-现代</w:t>
            </w:r>
          </w:p>
        </w:tc>
      </w:tr>
      <w:tr>
        <w:tc>
          <w:tcPr>
            <w:tcW w:type="dxa" w:w="4320"/>
          </w:tcPr>
          <w:p>
            <w:r>
              <w:t>分类</w:t>
            </w:r>
          </w:p>
        </w:tc>
        <w:tc>
          <w:tcPr>
            <w:tcW w:type="dxa" w:w="4320"/>
          </w:tcPr>
          <w:p>
            <w:r>
              <w:t>各种画：按用途分</w:t>
            </w:r>
          </w:p>
        </w:tc>
      </w:tr>
    </w:tbl>
    <w:p/>
    <w:p>
      <w:pPr>
        <w:pStyle w:val="Heading1"/>
      </w:pPr>
      <w:r>
        <w:t>图书介绍</w:t>
      </w:r>
    </w:p>
    <w:p>
      <w:r>
        <w:t>雨来，是抗日战争中冀东地区许许多多少年儿童的缩影。小说中有芦花玩水、星夜读书、机智护送交通员的情节，也有五谷飘香的田园风景，以及生动的方言土语，是对八十多年前那场风起云涌的抵抗外国侵略的战争中燕赵大地的真实写照。</w:t>
      </w:r>
    </w:p>
    <w:p/>
    <w:p>
      <w:r>
        <w:t>本书出售、求购地址：https://www.jiaokey.com/book/detail/96367462.html</w:t>
      </w:r>
    </w:p>
    <w:p>
      <w:r>
        <w:t>更多各种画：按用途分图书推荐：https://www.jiaokey.com</w:t>
      </w:r>
    </w:p>
    <w:p>
      <w:r>
        <w:t>管桦,丁文波,王慧改 其他作品：https://www.jiaokey.com/tag/管桦,丁文波,王慧改.html</w:t>
      </w:r>
    </w:p>
    <w:p>
      <w:r>
        <w:t>合肥：安徽少年儿童出版社 出版图书：https://www.jiaokey.com/tag/合肥：安徽少年儿童出版社.html</w:t>
      </w:r>
    </w:p>
    <w:p>
      <w:r>
        <w:t>关键词搜索：https://www.jiaokey.com/tag/动画-连环画-中国-现代.html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