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书名：长江经济带生态保护与高质量发展研究  构建区域共建共治共享机制</w:t>
      </w:r>
    </w:p>
    <w:p>
      <w:r>
        <w:t>作者：戴胜利</w:t>
      </w:r>
    </w:p>
    <w:p>
      <w:r>
        <w:t>出版社：武汉：华中师范大学出版社</w:t>
      </w:r>
    </w:p>
    <w:p>
      <w:r>
        <w:t>出版日期：2023.03</w:t>
      </w:r>
    </w:p>
    <w:p>
      <w:r>
        <w:t>总页数：259</w:t>
      </w:r>
    </w:p>
    <w:p>
      <w:r>
        <w:t>更多请访问教客网: www.jiaokey.com</w:t>
      </w:r>
    </w:p>
    <w:p>
      <w:r>
        <w:t>长江经济带生态保护与高质量发展研究  构建区域共建共治共享机制 评论地址：https://www.jiaokey.com/book/detail/96367018.html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