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湖北省文化遗产时空格局研究</w:t>
      </w:r>
    </w:p>
    <w:p>
      <w:r>
        <w:rPr>
          <w:rFonts w:ascii="宋体" w:hAnsi="宋体" w:eastAsia="宋体"/>
          <w:sz w:val="24"/>
        </w:rPr>
        <w:t>朱爱琴 著 · 教客网电子书</w:t>
      </w:r>
    </w:p>
    <w:p>
      <w:r>
        <w:t>找书就上教客网 —— www.jiaokey.com</w:t>
      </w:r>
    </w:p>
    <w:p/>
    <w:p>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96366923.jpg"/>
                    <pic:cNvPicPr/>
                  </pic:nvPicPr>
                  <pic:blipFill>
                    <a:blip r:embed="rId9"/>
                    <a:stretch>
                      <a:fillRect/>
                    </a:stretch>
                  </pic:blipFill>
                  <pic:spPr>
                    <a:xfrm>
                      <a:off x="0" y="0"/>
                      <a:ext cx="2743200" cy="4114800"/>
                    </a:xfrm>
                    <a:prstGeom prst="rect"/>
                  </pic:spPr>
                </pic:pic>
              </a:graphicData>
            </a:graphic>
          </wp:inline>
        </w:drawing>
      </w:r>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湖北省文化遗产时空格局研究</w:t>
            </w:r>
          </w:p>
        </w:tc>
      </w:tr>
      <w:tr>
        <w:tc>
          <w:tcPr>
            <w:tcW w:type="dxa" w:w="4320"/>
          </w:tcPr>
          <w:p>
            <w:r>
              <w:t>作者</w:t>
            </w:r>
          </w:p>
        </w:tc>
        <w:tc>
          <w:tcPr>
            <w:tcW w:type="dxa" w:w="4320"/>
          </w:tcPr>
          <w:p>
            <w:r>
              <w:t>朱爱琴</w:t>
            </w:r>
          </w:p>
        </w:tc>
      </w:tr>
      <w:tr>
        <w:tc>
          <w:tcPr>
            <w:tcW w:type="dxa" w:w="4320"/>
          </w:tcPr>
          <w:p>
            <w:r>
              <w:t>出版社</w:t>
            </w:r>
          </w:p>
        </w:tc>
        <w:tc>
          <w:tcPr>
            <w:tcW w:type="dxa" w:w="4320"/>
          </w:tcPr>
          <w:p>
            <w:r>
              <w:t>武汉：华中师范大学出版社</w:t>
            </w:r>
          </w:p>
        </w:tc>
      </w:tr>
      <w:tr>
        <w:tc>
          <w:tcPr>
            <w:tcW w:type="dxa" w:w="4320"/>
          </w:tcPr>
          <w:p>
            <w:r>
              <w:t>ISBN</w:t>
            </w:r>
          </w:p>
        </w:tc>
        <w:tc>
          <w:tcPr>
            <w:tcW w:type="dxa" w:w="4320"/>
          </w:tcPr>
          <w:p>
            <w:r>
              <w:t>9787562296607</w:t>
            </w:r>
          </w:p>
        </w:tc>
      </w:tr>
      <w:tr>
        <w:tc>
          <w:tcPr>
            <w:tcW w:type="dxa" w:w="4320"/>
          </w:tcPr>
          <w:p>
            <w:r>
              <w:t>出版日期</w:t>
            </w:r>
          </w:p>
        </w:tc>
        <w:tc>
          <w:tcPr>
            <w:tcW w:type="dxa" w:w="4320"/>
          </w:tcPr>
          <w:p>
            <w:r>
              <w:t>2022-06-01</w:t>
            </w:r>
          </w:p>
        </w:tc>
      </w:tr>
      <w:tr>
        <w:tc>
          <w:tcPr>
            <w:tcW w:type="dxa" w:w="4320"/>
          </w:tcPr>
          <w:p>
            <w:r>
              <w:t>页数</w:t>
            </w:r>
          </w:p>
        </w:tc>
        <w:tc>
          <w:tcPr>
            <w:tcW w:type="dxa" w:w="4320"/>
          </w:tcPr>
          <w:p>
            <w:r>
              <w:t>162</w:t>
            </w:r>
          </w:p>
        </w:tc>
      </w:tr>
      <w:tr>
        <w:tc>
          <w:tcPr>
            <w:tcW w:type="dxa" w:w="4320"/>
          </w:tcPr>
          <w:p>
            <w:r>
              <w:t>价格</w:t>
            </w:r>
          </w:p>
        </w:tc>
        <w:tc>
          <w:tcPr>
            <w:tcW w:type="dxa" w:w="4320"/>
          </w:tcPr>
          <w:p>
            <w:r/>
          </w:p>
        </w:tc>
      </w:tr>
      <w:tr>
        <w:tc>
          <w:tcPr>
            <w:tcW w:type="dxa" w:w="4320"/>
          </w:tcPr>
          <w:p>
            <w:r>
              <w:t>关键词</w:t>
            </w:r>
          </w:p>
        </w:tc>
        <w:tc>
          <w:tcPr>
            <w:tcW w:type="dxa" w:w="4320"/>
          </w:tcPr>
          <w:p>
            <w:r>
              <w:t>文物保护-文物工作-研究-湖北</w:t>
            </w:r>
          </w:p>
        </w:tc>
      </w:tr>
      <w:tr>
        <w:tc>
          <w:tcPr>
            <w:tcW w:type="dxa" w:w="4320"/>
          </w:tcPr>
          <w:p>
            <w:r>
              <w:t>分类</w:t>
            </w:r>
          </w:p>
        </w:tc>
        <w:tc>
          <w:tcPr>
            <w:tcW w:type="dxa" w:w="4320"/>
          </w:tcPr>
          <w:p>
            <w:r>
              <w:t>地区文物考古</w:t>
            </w:r>
          </w:p>
        </w:tc>
      </w:tr>
    </w:tbl>
    <w:p/>
    <w:p>
      <w:pPr>
        <w:pStyle w:val="Heading1"/>
      </w:pPr>
      <w:r>
        <w:t>图书介绍</w:t>
      </w:r>
    </w:p>
    <w:p>
      <w:r>
        <w:t>本书选取了湖北省第一批至第七批全国文物保护单位和第一批至第五批省级文物保护单位为研究对象，从总体、级别、类型、历史时期等方面对其进行了时空分析，并探讨了其演化机理。</w:t>
      </w:r>
    </w:p>
    <w:p/>
    <w:p>
      <w:r>
        <w:t>本书出售、求购地址：https://www.jiaokey.com/book/detail/96366923.html</w:t>
      </w:r>
    </w:p>
    <w:p>
      <w:r>
        <w:t>更多地区文物考古图书推荐：https://www.jiaokey.com</w:t>
      </w:r>
    </w:p>
    <w:p>
      <w:r>
        <w:t>朱爱琴 其他作品：https://www.jiaokey.com/tag/朱爱琴.html</w:t>
      </w:r>
    </w:p>
    <w:p>
      <w:r>
        <w:t>武汉：华中师范大学出版社 出版图书：https://www.jiaokey.com/tag/武汉：华中师范大学出版社.html</w:t>
      </w:r>
    </w:p>
    <w:p>
      <w:r>
        <w:t>关键词搜索：https://www.jiaokey.com/tag/文物保护-文物工作-研究-湖北.html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