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书名：新时代民办高校党建工作对策研究</w:t>
      </w:r>
    </w:p>
    <w:p>
      <w:r>
        <w:t>作者：储鑫，杨曲波，熊典</w:t>
      </w:r>
    </w:p>
    <w:p>
      <w:r>
        <w:t>出版社：武汉：华中师范大学出版社</w:t>
      </w:r>
    </w:p>
    <w:p>
      <w:r>
        <w:t>出版日期：2022</w:t>
      </w:r>
    </w:p>
    <w:p>
      <w:r>
        <w:t>总页数：148</w:t>
      </w:r>
    </w:p>
    <w:p>
      <w:r>
        <w:t>更多请访问教客网: www.jiaokey.com</w:t>
      </w:r>
    </w:p>
    <w:p>
      <w:r>
        <w:t>新时代民办高校党建工作对策研究 评论地址：https://www.jiaokey.com/book/detail/96366918.html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