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书名：全国水利行业十四五规划教材  高等职业教育新形态一体化教材  水文化教育导论  第2版</w:t>
      </w:r>
    </w:p>
    <w:p>
      <w:r>
        <w:t>作者：蒋涛，秦素粉，胡红梅编</w:t>
      </w:r>
    </w:p>
    <w:p>
      <w:r>
        <w:t>出版社：北京：中国水利水电出版社</w:t>
      </w:r>
    </w:p>
    <w:p>
      <w:r>
        <w:t>出版日期：2022.05</w:t>
      </w:r>
    </w:p>
    <w:p>
      <w:r>
        <w:t>总页数：284</w:t>
      </w:r>
    </w:p>
    <w:p>
      <w:r>
        <w:t>更多请访问教客网: www.jiaokey.com</w:t>
      </w:r>
    </w:p>
    <w:p>
      <w:r>
        <w:t>全国水利行业十四五规划教材  高等职业教育新形态一体化教材  水文化教育导论  第2版 评论地址：https://www.jiaokey.com/book/detail/96365618.html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