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艺术设计美学研究</w:t>
      </w:r>
    </w:p>
    <w:p>
      <w:r>
        <w:rPr>
          <w:rFonts w:ascii="宋体" w:hAnsi="宋体" w:eastAsia="宋体"/>
          <w:sz w:val="24"/>
        </w:rPr>
        <w:t>田帅,汪新叶,牛倩倩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田帅,汪新叶,牛倩倩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9787206193590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设计-艺术美学-研究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造型艺术理论</w:t>
            </w:r>
          </w:p>
        </w:tc>
      </w:tr>
    </w:tbl>
    <w:p/>
    <w:p>
      <w:r>
        <w:t>本书出售、求购地址：https://www.jiaokey.com/book/detail/96354611.html</w:t>
      </w:r>
    </w:p>
    <w:p>
      <w:r>
        <w:t>更多造型艺术理论图书推荐：https://www.jiaokey.com</w:t>
      </w:r>
    </w:p>
    <w:p>
      <w:r>
        <w:t>田帅,汪新叶,牛倩倩 其他作品：https://www.jiaokey.com/tag/田帅,汪新叶,牛倩倩.html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关键词搜索：https://www.jiaokey.com/tag/设计-艺术美学-研究.html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