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高考英语改革背景下的英语教学新导向</w:t>
      </w:r>
    </w:p>
    <w:p>
      <w:r>
        <w:rPr>
          <w:rFonts w:ascii="宋体" w:hAnsi="宋体" w:eastAsia="宋体"/>
          <w:sz w:val="24"/>
        </w:rPr>
        <w:t>刘娟,杜鹏程,郭泽辉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高考英语改革背景下的英语教学新导向</w:t>
            </w:r>
          </w:p>
        </w:tc>
      </w:tr>
      <w:tr>
        <w:tc>
          <w:tcPr>
            <w:tcW w:type="dxa" w:w="4320"/>
          </w:tcPr>
          <w:p>
            <w:r>
              <w:t>作者</w:t>
            </w:r>
          </w:p>
        </w:tc>
        <w:tc>
          <w:tcPr>
            <w:tcW w:type="dxa" w:w="4320"/>
          </w:tcPr>
          <w:p>
            <w:r>
              <w:t>刘娟,杜鹏程,郭泽辉</w:t>
            </w:r>
          </w:p>
        </w:tc>
      </w:tr>
      <w:tr>
        <w:tc>
          <w:tcPr>
            <w:tcW w:type="dxa" w:w="4320"/>
          </w:tcPr>
          <w:p>
            <w:r>
              <w:t>出版社</w:t>
            </w:r>
          </w:p>
        </w:tc>
        <w:tc>
          <w:tcPr>
            <w:tcW w:type="dxa" w:w="4320"/>
          </w:tcPr>
          <w:p>
            <w:r>
              <w:t>长春：吉林人民出版社</w:t>
            </w:r>
          </w:p>
        </w:tc>
      </w:tr>
      <w:tr>
        <w:tc>
          <w:tcPr>
            <w:tcW w:type="dxa" w:w="4320"/>
          </w:tcPr>
          <w:p>
            <w:r>
              <w:t>ISBN</w:t>
            </w:r>
          </w:p>
        </w:tc>
        <w:tc>
          <w:tcPr>
            <w:tcW w:type="dxa" w:w="4320"/>
          </w:tcPr>
          <w:p>
            <w:r>
              <w:t>9787206161797</w:t>
            </w:r>
          </w:p>
        </w:tc>
      </w:tr>
      <w:tr>
        <w:tc>
          <w:tcPr>
            <w:tcW w:type="dxa" w:w="4320"/>
          </w:tcPr>
          <w:p>
            <w:r>
              <w:t>出版日期</w:t>
            </w:r>
          </w:p>
        </w:tc>
        <w:tc>
          <w:tcPr>
            <w:tcW w:type="dxa" w:w="4320"/>
          </w:tcPr>
          <w:p>
            <w:r>
              <w:t>2019-07-01</w:t>
            </w:r>
          </w:p>
        </w:tc>
      </w:tr>
      <w:tr>
        <w:tc>
          <w:tcPr>
            <w:tcW w:type="dxa" w:w="4320"/>
          </w:tcPr>
          <w:p>
            <w:r>
              <w:t>页数</w:t>
            </w:r>
          </w:p>
        </w:tc>
        <w:tc>
          <w:tcPr>
            <w:tcW w:type="dxa" w:w="4320"/>
          </w:tcPr>
          <w:p>
            <w:r>
              <w:t>201</w:t>
            </w:r>
          </w:p>
        </w:tc>
      </w:tr>
      <w:tr>
        <w:tc>
          <w:tcPr>
            <w:tcW w:type="dxa" w:w="4320"/>
          </w:tcPr>
          <w:p>
            <w:r>
              <w:t>价格</w:t>
            </w:r>
          </w:p>
        </w:tc>
        <w:tc>
          <w:tcPr>
            <w:tcW w:type="dxa" w:w="4320"/>
          </w:tcPr>
          <w:p>
            <w:r/>
          </w:p>
        </w:tc>
      </w:tr>
      <w:tr>
        <w:tc>
          <w:tcPr>
            <w:tcW w:type="dxa" w:w="4320"/>
          </w:tcPr>
          <w:p>
            <w:r>
              <w:t>关键词</w:t>
            </w:r>
          </w:p>
        </w:tc>
        <w:tc>
          <w:tcPr>
            <w:tcW w:type="dxa" w:w="4320"/>
          </w:tcPr>
          <w:p>
            <w:r>
              <w:t>英语课-教学研究-高中</w:t>
            </w:r>
          </w:p>
        </w:tc>
      </w:tr>
      <w:tr>
        <w:tc>
          <w:tcPr>
            <w:tcW w:type="dxa" w:w="4320"/>
          </w:tcPr>
          <w:p>
            <w:r>
              <w:t>分类</w:t>
            </w:r>
          </w:p>
        </w:tc>
        <w:tc>
          <w:tcPr>
            <w:tcW w:type="dxa" w:w="4320"/>
          </w:tcPr>
          <w:p>
            <w:r>
              <w:t>文化、科学、教育、体育</w:t>
            </w:r>
          </w:p>
        </w:tc>
      </w:tr>
    </w:tbl>
    <w:p/>
    <w:p>
      <w:pPr>
        <w:pStyle w:val="Heading1"/>
      </w:pPr>
      <w:r>
        <w:t>图书介绍</w:t>
      </w:r>
    </w:p>
    <w:p>
      <w:r>
        <w:t>本文围绕着我国目前的高考改革进行了具体的阐述，并且积极分析高考英语改革带来的促进英语教育从应试转向应用和改变一直以来一考定终身的弊端等积极作用的同时，深入分析了高考英语一年两考的改革带来的问题如学生的学习负担不降反增、引发隐性的不公平和冲击正常的英语教学等。对如何解决这些问题也提出了相应的对策。</w:t>
      </w:r>
    </w:p>
    <w:p/>
    <w:p>
      <w:r>
        <w:t>本书出售、求购地址：https://www.jiaokey.com/book/detail/96353574.html</w:t>
      </w:r>
    </w:p>
    <w:p>
      <w:r>
        <w:t>更多文化、科学、教育、体育图书推荐：https://www.jiaokey.com</w:t>
      </w:r>
    </w:p>
    <w:p>
      <w:r>
        <w:t>刘娟,杜鹏程,郭泽辉 其他作品：https://www.jiaokey.com/tag/刘娟,杜鹏程,郭泽辉.html</w:t>
      </w:r>
    </w:p>
    <w:p>
      <w:r>
        <w:t>长春：吉林人民出版社 出版图书：https://www.jiaokey.com/tag/长春：吉林人民出版社.html</w:t>
      </w:r>
    </w:p>
    <w:p>
      <w:r>
        <w:t>关键词搜索：https://www.jiaokey.com/tag/英语课-教学研究-高中.html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