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混乱与迷惘</w:t>
      </w:r>
    </w:p>
    <w:p>
      <w:r>
        <w:rPr>
          <w:rFonts w:ascii="宋体" w:hAnsi="宋体" w:eastAsia="宋体"/>
          <w:sz w:val="24"/>
        </w:rPr>
        <w:t>（德）台奥多·冯塔纳著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2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混乱与迷惘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（德）台奥多·冯塔纳著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本书出售、求购地址：https://www.jiaokey.com/book/detail/96352611.html</w:t>
      </w:r>
    </w:p>
    <w:p>
      <w:r>
        <w:t>更多相关图书推荐：https://www.jiaokey.com</w:t>
      </w:r>
    </w:p>
    <w:p>
      <w:r>
        <w:t>（德）台奥多·冯塔纳著 其他作品：https://www.jiaokey.com/tag/（德）台奥多·冯塔纳著.html</w:t>
      </w:r>
    </w:p>
    <w:p>
      <w:r>
        <w:t>关键词搜索：https://www.jiaokey.com/tag/混乱与迷惘.html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