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雷蒙德·卡佛访谈录</w:t>
      </w:r>
    </w:p>
    <w:p>
      <w:r>
        <w:rPr>
          <w:rFonts w:ascii="宋体" w:hAnsi="宋体" w:eastAsia="宋体"/>
          <w:sz w:val="24"/>
        </w:rPr>
        <w:t>马歇尔·布鲁斯·金特里,威廉·L.斯塔尔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雷蒙德·卡佛访谈录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马歇尔·布鲁斯·金特里,威廉·L.斯塔尔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访谈跨越了卡佛戒酒后的“第二次生命”的十年，从三十九岁到五十岁生日，涉及《当我们谈论爱情时我们在谈论什么》《大教堂》《我打电话的地方》等代表作。年复一年，卡佛追寻一个缓慢、有时不那么平稳的航向，开辟新的领域，站稳脚跟，再向前推进，往往沿着一个新的方向。</w:t>
      </w:r>
    </w:p>
    <w:p/>
    <w:p>
      <w:r>
        <w:t>本书出售、求购地址：https://www.jiaokey.com/book/detail/96352502.html</w:t>
      </w:r>
    </w:p>
    <w:p>
      <w:r>
        <w:t>更多美洲人物传记图书推荐：https://www.jiaokey.com</w:t>
      </w:r>
    </w:p>
    <w:p>
      <w:r>
        <w:t>马歇尔·布鲁斯·金特里,威廉·L.斯塔尔 其他作品：https://www.jiaokey.com/tag/马歇尔·布鲁斯·金特里,威廉·L.斯塔尔.html</w:t>
      </w:r>
    </w:p>
    <w:p>
      <w:r>
        <w:t>关键词搜索：https://www.jiaokey.com/tag/雷蒙德·卡佛访谈录.html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