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小学入学适应活动手册  幼小衔接课程</w:t>
      </w:r>
    </w:p>
    <w:p>
      <w:r>
        <w:rPr>
          <w:rFonts w:ascii="宋体" w:hAnsi="宋体" w:eastAsia="宋体"/>
          <w:sz w:val="24"/>
        </w:rPr>
        <w:t>陈红梅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小学入学适应活动手册  幼小衔接课程</w:t>
            </w:r>
          </w:p>
        </w:tc>
      </w:tr>
      <w:tr>
        <w:tc>
          <w:tcPr>
            <w:tcW w:type="dxa" w:w="4320"/>
          </w:tcPr>
          <w:p>
            <w:r>
              <w:t>作者</w:t>
            </w:r>
          </w:p>
        </w:tc>
        <w:tc>
          <w:tcPr>
            <w:tcW w:type="dxa" w:w="4320"/>
          </w:tcPr>
          <w:p>
            <w:r>
              <w:t>陈红梅</w:t>
            </w:r>
          </w:p>
        </w:tc>
      </w:tr>
      <w:tr>
        <w:tc>
          <w:tcPr>
            <w:tcW w:type="dxa" w:w="4320"/>
          </w:tcPr>
          <w:p>
            <w:r>
              <w:t>出版社</w:t>
            </w:r>
          </w:p>
        </w:tc>
        <w:tc>
          <w:tcPr>
            <w:tcW w:type="dxa" w:w="4320"/>
          </w:tcPr>
          <w:p>
            <w:r>
              <w:t>济南：山东教育出版社</w:t>
            </w:r>
          </w:p>
        </w:tc>
      </w:tr>
      <w:tr>
        <w:tc>
          <w:tcPr>
            <w:tcW w:type="dxa" w:w="4320"/>
          </w:tcPr>
          <w:p>
            <w:r>
              <w:t>ISBN</w:t>
            </w:r>
          </w:p>
        </w:tc>
        <w:tc>
          <w:tcPr>
            <w:tcW w:type="dxa" w:w="4320"/>
          </w:tcPr>
          <w:p>
            <w:r>
              <w:t>9787570122875</w:t>
            </w:r>
          </w:p>
        </w:tc>
      </w:tr>
      <w:tr>
        <w:tc>
          <w:tcPr>
            <w:tcW w:type="dxa" w:w="4320"/>
          </w:tcPr>
          <w:p>
            <w:r>
              <w:t>出版日期</w:t>
            </w:r>
          </w:p>
        </w:tc>
        <w:tc>
          <w:tcPr>
            <w:tcW w:type="dxa" w:w="4320"/>
          </w:tcPr>
          <w:p>
            <w:r>
              <w:t>2022-08-01</w:t>
            </w:r>
          </w:p>
        </w:tc>
      </w:tr>
      <w:tr>
        <w:tc>
          <w:tcPr>
            <w:tcW w:type="dxa" w:w="4320"/>
          </w:tcPr>
          <w:p>
            <w:r>
              <w:t>页数</w:t>
            </w:r>
          </w:p>
        </w:tc>
        <w:tc>
          <w:tcPr>
            <w:tcW w:type="dxa" w:w="4320"/>
          </w:tcPr>
          <w:p>
            <w:r>
              <w:t>258</w:t>
            </w:r>
          </w:p>
        </w:tc>
      </w:tr>
      <w:tr>
        <w:tc>
          <w:tcPr>
            <w:tcW w:type="dxa" w:w="4320"/>
          </w:tcPr>
          <w:p>
            <w:r>
              <w:t>价格</w:t>
            </w:r>
          </w:p>
        </w:tc>
        <w:tc>
          <w:tcPr>
            <w:tcW w:type="dxa" w:w="4320"/>
          </w:tcPr>
          <w:p>
            <w:r/>
          </w:p>
        </w:tc>
      </w:tr>
      <w:tr>
        <w:tc>
          <w:tcPr>
            <w:tcW w:type="dxa" w:w="4320"/>
          </w:tcPr>
          <w:p>
            <w:r>
              <w:t>关键词</w:t>
            </w:r>
          </w:p>
        </w:tc>
        <w:tc>
          <w:tcPr>
            <w:tcW w:type="dxa" w:w="4320"/>
          </w:tcPr>
          <w:p>
            <w:r>
              <w:t>小学生-入学教育-手册</w:t>
            </w:r>
          </w:p>
        </w:tc>
      </w:tr>
      <w:tr>
        <w:tc>
          <w:tcPr>
            <w:tcW w:type="dxa" w:w="4320"/>
          </w:tcPr>
          <w:p>
            <w:r>
              <w:t>分类</w:t>
            </w:r>
          </w:p>
        </w:tc>
        <w:tc>
          <w:tcPr>
            <w:tcW w:type="dxa" w:w="4320"/>
          </w:tcPr>
          <w:p>
            <w:r>
              <w:t>教师与学生</w:t>
            </w:r>
          </w:p>
        </w:tc>
      </w:tr>
    </w:tbl>
    <w:p/>
    <w:p>
      <w:pPr>
        <w:pStyle w:val="Heading1"/>
      </w:pPr>
      <w:r>
        <w:t>图书介绍</w:t>
      </w:r>
    </w:p>
    <w:p>
      <w:r>
        <w:t>《小学入学适应活动手册》按照教育部《小学入学适应教育指导要点〉要求编写，适用于小学一年级上学期，与《小学入学适应指导手册〉相配套，从身心适应、生活适应、社会适应和学习适应四个维度，帮助一年级的“准小学生”顺利适应小学阶段的学习与生活。课程内容配合《小学入学适应指导手册》一书中的单元课程方案设计，每个单元由生活采集、行为导航、成长足迹、家校共育四个板块组成。“生活采集”以真实生活情境为切入点，通过卡通人物“威威”和“海海”入学适应期的生活缩影，展现儿童当下真实的需求，引发情感共鸣，激活成长愿景，驱动儿童积极主动参与课程学习。“行为导航”以丰富多样的体验活动为载体，引领儿童逐步学会观察小学生活、深入体验学校环境，在老师和父母的帮助下，不断获得积极的入学情感体验，习得小学一年级学习生活所需的习惯和技能，逐步适应小学生活。“成长足迹”以多元评价为导向，以评促学，助力儿童个性化、多样化发展。此外，为形成家庭、幼儿园、学校、社会多主体协同育人合力，每个单元还设计了“家校共育”板块，向家长在家校协同实施入学适应教育方面提供了具有可操作性的建议，并推荐了绘本、微课、音视频等资源，满足儿童的个性化发展需求。</w:t>
      </w:r>
    </w:p>
    <w:p/>
    <w:p>
      <w:r>
        <w:t>本书出售、求购地址：https://www.jiaokey.com/book/detail/96351944.html</w:t>
      </w:r>
    </w:p>
    <w:p>
      <w:r>
        <w:t>更多教师与学生图书推荐：https://www.jiaokey.com</w:t>
      </w:r>
    </w:p>
    <w:p>
      <w:r>
        <w:t>陈红梅 其他作品：https://www.jiaokey.com/tag/陈红梅.html</w:t>
      </w:r>
    </w:p>
    <w:p>
      <w:r>
        <w:t>济南：山东教育出版社 出版图书：https://www.jiaokey.com/tag/济南：山东教育出版社.html</w:t>
      </w:r>
    </w:p>
    <w:p>
      <w:r>
        <w:t>关键词搜索：https://www.jiaokey.com/tag/小学生-入学教育-手册.html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