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故事的形成 法律、文学、生活 law， literature， life</w:t>
      </w:r>
    </w:p>
    <w:p>
      <w:r>
        <w:rPr>
          <w:rFonts w:ascii="宋体" w:hAnsi="宋体" w:eastAsia="宋体"/>
          <w:sz w:val="24"/>
        </w:rPr>
        <w:t>杰罗姆·布鲁纳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故事的形成 法律、文学、生活 law， literature，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杰罗姆·布鲁纳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本书作者探究了我们如何利用故事来理解我们的生活，全书分为故事的用途、法律故事与文学、自我的叙事创造和为什么叙事四章。</w:t>
      </w:r>
    </w:p>
    <w:p/>
    <w:p>
      <w:r>
        <w:t>本书出售、求购地址：https://www.jiaokey.com/book/detail/96347358.html</w:t>
      </w:r>
    </w:p>
    <w:p>
      <w:r>
        <w:t>更多小说图书推荐：https://www.jiaokey.com</w:t>
      </w:r>
    </w:p>
    <w:p>
      <w:r>
        <w:t>杰罗姆·布鲁纳 其他作品：https://www.jiaokey.com/tag/杰罗姆·布鲁纳.html</w:t>
      </w:r>
    </w:p>
    <w:p>
      <w:r>
        <w:t>关键词搜索：https://www.jiaokey.com/tag/故事的形成 法律、文学、生活 law， literature，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