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十二五职业教育国家规划教材 智能制造技术专业英语</w:t>
      </w:r>
    </w:p>
    <w:p>
      <w:r>
        <w:rPr>
          <w:rFonts w:ascii="宋体" w:hAnsi="宋体" w:eastAsia="宋体"/>
          <w:sz w:val="24"/>
        </w:rPr>
        <w:t>张敬衡，王珏主编；曹姗姗，刘文副主编；吴让大，余小燕，Edward Strzelczyk主审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十二五职业教育国家规划教材 智能制造技术专业英语</w:t>
            </w:r>
          </w:p>
        </w:tc>
      </w:tr>
      <w:tr>
        <w:tc>
          <w:tcPr>
            <w:tcW w:type="dxa" w:w="4320"/>
          </w:tcPr>
          <w:p>
            <w:r>
              <w:t>作者</w:t>
            </w:r>
          </w:p>
        </w:tc>
        <w:tc>
          <w:tcPr>
            <w:tcW w:type="dxa" w:w="4320"/>
          </w:tcPr>
          <w:p>
            <w:r>
              <w:t>张敬衡，王珏主编；曹姗姗，刘文副主编；吴让大，余小燕，Edward Strzelczyk主审</w:t>
            </w:r>
          </w:p>
        </w:tc>
      </w:tr>
      <w:tr>
        <w:tc>
          <w:tcPr>
            <w:tcW w:type="dxa" w:w="4320"/>
          </w:tcPr>
          <w:p>
            <w:r>
              <w:t>出版社</w:t>
            </w:r>
          </w:p>
        </w:tc>
        <w:tc>
          <w:tcPr>
            <w:tcW w:type="dxa" w:w="4320"/>
          </w:tcPr>
          <w:p>
            <w:r/>
          </w:p>
        </w:tc>
      </w:tr>
      <w:tr>
        <w:tc>
          <w:tcPr>
            <w:tcW w:type="dxa" w:w="4320"/>
          </w:tcPr>
          <w:p>
            <w:r>
              <w:t>ISBN</w:t>
            </w:r>
          </w:p>
        </w:tc>
        <w:tc>
          <w:tcPr>
            <w:tcW w:type="dxa" w:w="4320"/>
          </w:tcPr>
          <w:p>
            <w:r>
              <w:t>978-7-5680-9103-9</w:t>
            </w:r>
          </w:p>
        </w:tc>
      </w:tr>
      <w:tr>
        <w:tc>
          <w:tcPr>
            <w:tcW w:type="dxa" w:w="4320"/>
          </w:tcPr>
          <w:p>
            <w:r>
              <w:t>出版日期</w:t>
            </w:r>
          </w:p>
        </w:tc>
        <w:tc>
          <w:tcPr>
            <w:tcW w:type="dxa" w:w="4320"/>
          </w:tcPr>
          <w:p>
            <w:r>
              <w:t>2023-04-01</w:t>
            </w:r>
          </w:p>
        </w:tc>
      </w:tr>
      <w:tr>
        <w:tc>
          <w:tcPr>
            <w:tcW w:type="dxa" w:w="4320"/>
          </w:tcPr>
          <w:p>
            <w:r>
              <w:t>页数</w:t>
            </w:r>
          </w:p>
        </w:tc>
        <w:tc>
          <w:tcPr>
            <w:tcW w:type="dxa" w:w="4320"/>
          </w:tcPr>
          <w:p>
            <w:r>
              <w:t>313</w:t>
            </w:r>
          </w:p>
        </w:tc>
      </w:tr>
      <w:tr>
        <w:tc>
          <w:tcPr>
            <w:tcW w:type="dxa" w:w="4320"/>
          </w:tcPr>
          <w:p>
            <w:r>
              <w:t>价格</w:t>
            </w:r>
          </w:p>
        </w:tc>
        <w:tc>
          <w:tcPr>
            <w:tcW w:type="dxa" w:w="4320"/>
          </w:tcPr>
          <w:p>
            <w:r>
              <w:t>59.80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为了适应智能制造技术的快速发展，满足高等职业教育改革对工学结合、任务引领的需要，高职院校教师与现代制造企业技术人员共同编写了本书。全书内容按照智能制造类企业技术人员需要掌握的知识技术和典型工作流程，以及学生学习知识与技能的认知过程编排，主要...</w:t>
      </w:r>
    </w:p>
    <w:p/>
    <w:p>
      <w:r>
        <w:t>本书出售、求购地址：https://www.jiaokey.com/book/detail/96342407.html</w:t>
      </w:r>
    </w:p>
    <w:p>
      <w:r>
        <w:t>更多相关图书推荐：https://www.jiaokey.com</w:t>
      </w:r>
    </w:p>
    <w:p>
      <w:r>
        <w:t>张敬衡，王珏主编；曹姗姗，刘文副主编；吴让大，余小燕，Edward Strzelczyk主审 其他作品：https://www.jiaokey.com/tag/张敬衡，王珏主编；曹姗姗，刘文副主编；吴让大，余小燕，Edward Strzelczyk主审.html</w:t>
      </w:r>
    </w:p>
    <w:p>
      <w:r>
        <w:t>关键词搜索：https://www.jiaokey.com/tag/十二五职业教育国家规划教材 智能制造技术专业英语.html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