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论现代主义文学</w:t>
      </w:r>
    </w:p>
    <w:p>
      <w:r>
        <w:rPr>
          <w:rFonts w:ascii="宋体" w:hAnsi="宋体" w:eastAsia="宋体"/>
          <w:sz w:val="24"/>
        </w:rPr>
        <w:t>弗雷德里克.詹姆逊,王逢振,苏仲乐,陈广兴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论现代主义文学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弗雷德里克.詹姆逊,王逢振,苏仲乐,陈广兴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文学流派及其研究</w:t>
            </w:r>
          </w:p>
        </w:tc>
      </w:tr>
    </w:tbl>
    <w:p/>
    <w:p>
      <w:r>
        <w:t>本书出售、求购地址：https://www.jiaokey.com/book/detail/96342037.html</w:t>
      </w:r>
    </w:p>
    <w:p>
      <w:r>
        <w:t>更多文学流派及其研究图书推荐：https://www.jiaokey.com</w:t>
      </w:r>
    </w:p>
    <w:p>
      <w:r>
        <w:t>弗雷德里克.詹姆逊,王逢振,苏仲乐,陈广兴 其他作品：https://www.jiaokey.com/tag/弗雷德里克.詹姆逊,王逢振,苏仲乐,陈广兴.html</w:t>
      </w:r>
    </w:p>
    <w:p>
      <w:r>
        <w:t>关键词搜索：https://www.jiaokey.com/tag/论现代主义文学.html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