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教育的起源哲学</w:t>
      </w:r>
    </w:p>
    <w:p>
      <w:r>
        <w:rPr>
          <w:rFonts w:ascii="宋体" w:hAnsi="宋体" w:eastAsia="宋体"/>
          <w:sz w:val="24"/>
        </w:rPr>
        <w:t>格兰维尔·斯坦利·霍尔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教育的起源哲学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格兰维尔·斯坦利·霍尔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教育学史、教育思想史</w:t>
            </w:r>
          </w:p>
        </w:tc>
      </w:tr>
    </w:tbl>
    <w:p/>
    <w:p>
      <w:r>
        <w:t>本书出售、求购地址：https://www.jiaokey.com/book/detail/96338628.html</w:t>
      </w:r>
    </w:p>
    <w:p>
      <w:r>
        <w:t>更多教育学史、教育思想史图书推荐：https://www.jiaokey.com</w:t>
      </w:r>
    </w:p>
    <w:p>
      <w:r>
        <w:t>格兰维尔·斯坦利·霍尔 其他作品：https://www.jiaokey.com/tag/格兰维尔·斯坦利·霍尔.html</w:t>
      </w:r>
    </w:p>
    <w:p>
      <w:r>
        <w:t>关键词搜索：https://www.jiaokey.com/tag/教育的起源哲学.html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