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国际投资学</w:t>
      </w:r>
    </w:p>
    <w:p>
      <w:r>
        <w:rPr>
          <w:rFonts w:ascii="宋体" w:hAnsi="宋体" w:eastAsia="宋体"/>
          <w:sz w:val="24"/>
        </w:rPr>
        <w:t>黄志勇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国际投资学</w:t>
            </w:r>
          </w:p>
        </w:tc>
      </w:tr>
      <w:tr>
        <w:tc>
          <w:tcPr>
            <w:tcW w:type="dxa" w:w="4320"/>
          </w:tcPr>
          <w:p>
            <w:r>
              <w:t>作者</w:t>
            </w:r>
          </w:p>
        </w:tc>
        <w:tc>
          <w:tcPr>
            <w:tcW w:type="dxa" w:w="4320"/>
          </w:tcPr>
          <w:p>
            <w:r>
              <w:t>黄志勇</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9787305254642</w:t>
            </w:r>
          </w:p>
        </w:tc>
      </w:tr>
      <w:tr>
        <w:tc>
          <w:tcPr>
            <w:tcW w:type="dxa" w:w="4320"/>
          </w:tcPr>
          <w:p>
            <w:r>
              <w:t>出版日期</w:t>
            </w:r>
          </w:p>
        </w:tc>
        <w:tc>
          <w:tcPr>
            <w:tcW w:type="dxa" w:w="4320"/>
          </w:tcPr>
          <w:p>
            <w:r>
              <w:t>2022-03-01</w:t>
            </w:r>
          </w:p>
        </w:tc>
      </w:tr>
      <w:tr>
        <w:tc>
          <w:tcPr>
            <w:tcW w:type="dxa" w:w="4320"/>
          </w:tcPr>
          <w:p>
            <w:r>
              <w:t>页数</w:t>
            </w:r>
          </w:p>
        </w:tc>
        <w:tc>
          <w:tcPr>
            <w:tcW w:type="dxa" w:w="4320"/>
          </w:tcPr>
          <w:p>
            <w:r>
              <w:t>362</w:t>
            </w:r>
          </w:p>
        </w:tc>
      </w:tr>
      <w:tr>
        <w:tc>
          <w:tcPr>
            <w:tcW w:type="dxa" w:w="4320"/>
          </w:tcPr>
          <w:p>
            <w:r>
              <w:t>价格</w:t>
            </w:r>
          </w:p>
        </w:tc>
        <w:tc>
          <w:tcPr>
            <w:tcW w:type="dxa" w:w="4320"/>
          </w:tcPr>
          <w:p>
            <w:r/>
          </w:p>
        </w:tc>
      </w:tr>
      <w:tr>
        <w:tc>
          <w:tcPr>
            <w:tcW w:type="dxa" w:w="4320"/>
          </w:tcPr>
          <w:p>
            <w:r>
              <w:t>关键词</w:t>
            </w:r>
          </w:p>
        </w:tc>
        <w:tc>
          <w:tcPr>
            <w:tcW w:type="dxa" w:w="4320"/>
          </w:tcPr>
          <w:p>
            <w:r>
              <w:t>国际投资-汉-英</w:t>
            </w:r>
          </w:p>
        </w:tc>
      </w:tr>
      <w:tr>
        <w:tc>
          <w:tcPr>
            <w:tcW w:type="dxa" w:w="4320"/>
          </w:tcPr>
          <w:p>
            <w:r>
              <w:t>分类</w:t>
            </w:r>
          </w:p>
        </w:tc>
        <w:tc>
          <w:tcPr>
            <w:tcW w:type="dxa" w:w="4320"/>
          </w:tcPr>
          <w:p>
            <w:r>
              <w:t>世界金融、银行</w:t>
            </w:r>
          </w:p>
        </w:tc>
      </w:tr>
    </w:tbl>
    <w:p/>
    <w:p>
      <w:pPr>
        <w:pStyle w:val="Heading1"/>
      </w:pPr>
      <w:r>
        <w:t>图书介绍</w:t>
      </w:r>
    </w:p>
    <w:p>
      <w:r>
        <w:t>全书共包括四大部分十一章，第一部分的第一章是对国际投资进行概览，对一些基本概念进行阐述；第二部分是国际组合投资，包括第二、三、四、五、六共五章，第二章介绍组合的风险和收益的计算方法；第三章介绍CAPM和国际CAPM；第四章介绍国际分散化投资的实践；第五章和第六章分别介绍了国际股票投资和国际债券投资的具体情况；第三部分为国际直接投资部分，包括第七、八和第九章，第七章对国际直接投资的一些概念和理论进行阐述；第八章对国际直接投资中的外汇风险进行分析；第九章则对国际直接投资中的政治风险进行了介绍；第四部分是介绍中</w:t>
      </w:r>
    </w:p>
    <w:p/>
    <w:p>
      <w:r>
        <w:t>本书出售、求购地址：https://www.jiaokey.com/book/detail/96335146.html</w:t>
      </w:r>
    </w:p>
    <w:p>
      <w:r>
        <w:t>更多世界金融、银行图书推荐：https://www.jiaokey.com</w:t>
      </w:r>
    </w:p>
    <w:p>
      <w:r>
        <w:t>黄志勇 其他作品：https://www.jiaokey.com/tag/黄志勇.html</w:t>
      </w:r>
    </w:p>
    <w:p>
      <w:r>
        <w:t>南京：南京大学出版社 出版图书：https://www.jiaokey.com/tag/南京：南京大学出版社.html</w:t>
      </w:r>
    </w:p>
    <w:p>
      <w:r>
        <w:t>关键词搜索：https://www.jiaokey.com/tag/国际投资-汉-英.html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