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绿色金融背景下的绿色信贷研究</w:t>
      </w:r>
    </w:p>
    <w:p>
      <w:r>
        <w:rPr>
          <w:rFonts w:ascii="宋体" w:hAnsi="宋体" w:eastAsia="宋体"/>
          <w:sz w:val="24"/>
        </w:rPr>
        <w:t>余永华,戈丹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绿色金融背景下的绿色信贷研究</w:t>
            </w:r>
          </w:p>
        </w:tc>
      </w:tr>
      <w:tr>
        <w:tc>
          <w:tcPr>
            <w:tcW w:type="dxa" w:w="4320"/>
          </w:tcPr>
          <w:p>
            <w:r>
              <w:t>作者</w:t>
            </w:r>
          </w:p>
        </w:tc>
        <w:tc>
          <w:tcPr>
            <w:tcW w:type="dxa" w:w="4320"/>
          </w:tcPr>
          <w:p>
            <w:r>
              <w:t>余永华,戈丹</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9787210124832</w:t>
            </w:r>
          </w:p>
        </w:tc>
      </w:tr>
      <w:tr>
        <w:tc>
          <w:tcPr>
            <w:tcW w:type="dxa" w:w="4320"/>
          </w:tcPr>
          <w:p>
            <w:r>
              <w:t>出版日期</w:t>
            </w:r>
          </w:p>
        </w:tc>
        <w:tc>
          <w:tcPr>
            <w:tcW w:type="dxa" w:w="4320"/>
          </w:tcPr>
          <w:p>
            <w:r>
              <w:t>2020-10-01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t>信贷管理-研究-中国</w:t>
            </w:r>
          </w:p>
        </w:tc>
      </w:tr>
      <w:tr>
        <w:tc>
          <w:tcPr>
            <w:tcW w:type="dxa" w:w="4320"/>
          </w:tcPr>
          <w:p>
            <w:r>
              <w:t>分类</w:t>
            </w:r>
          </w:p>
        </w:tc>
        <w:tc>
          <w:tcPr>
            <w:tcW w:type="dxa" w:w="4320"/>
          </w:tcPr>
          <w:p>
            <w:r>
              <w:t>中国金融、银行</w:t>
            </w:r>
          </w:p>
        </w:tc>
      </w:tr>
    </w:tbl>
    <w:p/>
    <w:p>
      <w:pPr>
        <w:pStyle w:val="Heading1"/>
      </w:pPr>
      <w:r>
        <w:t>图书介绍</w:t>
      </w:r>
    </w:p>
    <w:p>
      <w:r>
        <w:t>本书主要介绍了可持续金融的历史背景以及银行业与可持续发展的相互影响，并且对绿色金融、绿色信贷进行了概述，阐述了绿色信贷的概念。分析介绍了绿色信贷在中国的发展情况以及对我国主要商业银行绿色信贷实践进行了深入解读。</w:t>
      </w:r>
    </w:p>
    <w:p/>
    <w:p>
      <w:r>
        <w:t>本书出售、求购地址：https://www.jiaokey.com/book/detail/96327656.html</w:t>
      </w:r>
    </w:p>
    <w:p>
      <w:r>
        <w:t>更多中国金融、银行图书推荐：https://www.jiaokey.com</w:t>
      </w:r>
    </w:p>
    <w:p>
      <w:r>
        <w:t>余永华,戈丹 其他作品：https://www.jiaokey.com/tag/余永华,戈丹.html</w:t>
      </w:r>
    </w:p>
    <w:p>
      <w:r>
        <w:t>南昌：江西人民出版社 出版图书：https://www.jiaokey.com/tag/南昌：江西人民出版社.html</w:t>
      </w:r>
    </w:p>
    <w:p>
      <w:r>
        <w:t>关键词搜索：https://www.jiaokey.com/tag/信贷管理-研究-中国.html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