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江西文化产业发展报告  2020</w:t>
      </w:r>
    </w:p>
    <w:p>
      <w:r>
        <w:rPr>
          <w:rFonts w:ascii="宋体" w:hAnsi="宋体" w:eastAsia="宋体"/>
          <w:sz w:val="24"/>
        </w:rPr>
        <w:t>郭建晖,田延光,王成饶,钟小武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江西文化产业发展报告  2020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郭建晖,田延光,王成饶,钟小武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9787210122715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文化产业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地方文化与文化事业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稿共分为四大部分:总报告、评估报告、区域报告、专题报告。总报告为江西省文化产业2019年发展概况;评估报告部分为对江西省内市、县（区）文化竞争力、文化产业总体结构、文化企业综合影响力的评估;区域报告部分是对省内11个设区市的文化产业发展情况进行了深入调研及思考;专题报告部分则涉及江西数字文化产业发展报告、江西文化制造业发展报告等方面的内容。</w:t>
      </w:r>
    </w:p>
    <w:p/>
    <w:p>
      <w:r>
        <w:t>本书出售、求购地址：https://www.jiaokey.com/book/detail/96327510.html</w:t>
      </w:r>
    </w:p>
    <w:p>
      <w:r>
        <w:t>更多地方文化与文化事业图书推荐：https://www.jiaokey.com</w:t>
      </w:r>
    </w:p>
    <w:p>
      <w:r>
        <w:t>郭建晖,田延光,王成饶,钟小武 其他作品：https://www.jiaokey.com/tag/郭建晖,田延光,王成饶,钟小武.html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关键词搜索：https://www.jiaokey.com/tag/文化产业.html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