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郝文忠公陵川文集</w:t>
      </w:r>
    </w:p>
    <w:p>
      <w:r>
        <w:rPr>
          <w:rFonts w:ascii="宋体" w:hAnsi="宋体" w:eastAsia="宋体"/>
          <w:sz w:val="24"/>
        </w:rPr>
        <w:t>（元）郝经撰；秦雪清点校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27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郝文忠公陵川文集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（元）郝经撰；秦雪清点校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本书出售、求购地址：https://www.jiaokey.com/book/detail/96327134.html</w:t>
      </w:r>
    </w:p>
    <w:p>
      <w:r>
        <w:t>更多相关图书推荐：https://www.jiaokey.com</w:t>
      </w:r>
    </w:p>
    <w:p>
      <w:r>
        <w:t>（元）郝经撰；秦雪清点校 其他作品：https://www.jiaokey.com/tag/（元）郝经撰；秦雪清点校.html</w:t>
      </w:r>
    </w:p>
    <w:p>
      <w:r>
        <w:t>关键词搜索：https://www.jiaokey.com/tag/郝文忠公陵川文集.html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