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儿童音乐实践教程  小学篇</w:t>
      </w:r>
    </w:p>
    <w:p>
      <w:r>
        <w:rPr>
          <w:rFonts w:ascii="宋体" w:hAnsi="宋体" w:eastAsia="宋体"/>
          <w:sz w:val="24"/>
        </w:rPr>
        <w:t>王静霞,彭晋全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儿童音乐实践教程  小学篇</w:t>
            </w:r>
          </w:p>
        </w:tc>
      </w:tr>
      <w:tr>
        <w:tc>
          <w:tcPr>
            <w:tcW w:type="dxa" w:w="4320"/>
          </w:tcPr>
          <w:p>
            <w:r>
              <w:t>作者</w:t>
            </w:r>
          </w:p>
        </w:tc>
        <w:tc>
          <w:tcPr>
            <w:tcW w:type="dxa" w:w="4320"/>
          </w:tcPr>
          <w:p>
            <w:r>
              <w:t>王静霞,彭晋全</w:t>
            </w:r>
          </w:p>
        </w:tc>
      </w:tr>
      <w:tr>
        <w:tc>
          <w:tcPr>
            <w:tcW w:type="dxa" w:w="4320"/>
          </w:tcPr>
          <w:p>
            <w:r>
              <w:t>出版社</w:t>
            </w:r>
          </w:p>
        </w:tc>
        <w:tc>
          <w:tcPr>
            <w:tcW w:type="dxa" w:w="4320"/>
          </w:tcPr>
          <w:p>
            <w:r>
              <w:t>苏州：苏州大学出版社</w:t>
            </w:r>
          </w:p>
        </w:tc>
      </w:tr>
      <w:tr>
        <w:tc>
          <w:tcPr>
            <w:tcW w:type="dxa" w:w="4320"/>
          </w:tcPr>
          <w:p>
            <w:r>
              <w:t>ISBN</w:t>
            </w:r>
          </w:p>
        </w:tc>
        <w:tc>
          <w:tcPr>
            <w:tcW w:type="dxa" w:w="4320"/>
          </w:tcPr>
          <w:p>
            <w:r>
              <w:t>9787567239159</w:t>
            </w:r>
          </w:p>
        </w:tc>
      </w:tr>
      <w:tr>
        <w:tc>
          <w:tcPr>
            <w:tcW w:type="dxa" w:w="4320"/>
          </w:tcPr>
          <w:p>
            <w:r>
              <w:t>出版日期</w:t>
            </w:r>
          </w:p>
        </w:tc>
        <w:tc>
          <w:tcPr>
            <w:tcW w:type="dxa" w:w="4320"/>
          </w:tcPr>
          <w:p>
            <w:r>
              <w:t>2022-05-01</w:t>
            </w:r>
          </w:p>
        </w:tc>
      </w:tr>
      <w:tr>
        <w:tc>
          <w:tcPr>
            <w:tcW w:type="dxa" w:w="4320"/>
          </w:tcPr>
          <w:p>
            <w:r>
              <w:t>页数</w:t>
            </w:r>
          </w:p>
        </w:tc>
        <w:tc>
          <w:tcPr>
            <w:tcW w:type="dxa" w:w="4320"/>
          </w:tcPr>
          <w:p>
            <w:r>
              <w:t>135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音乐与其他科学的关系</w:t>
            </w:r>
          </w:p>
        </w:tc>
      </w:tr>
    </w:tbl>
    <w:p/>
    <w:p>
      <w:pPr>
        <w:pStyle w:val="Heading1"/>
      </w:pPr>
      <w:r>
        <w:t>图书介绍</w:t>
      </w:r>
    </w:p>
    <w:p>
      <w:r>
        <w:t>本教材视频资源丰富，图文清晰精美，文字优美生动，有利于激发学生的学习兴趣。教学材料的选取，贴近学生生活，关注学生兴趣爱好，强调内容呈现方式的美感，结合当前小学音乐教学课堂的实践内容，将思政教育元素和人文素养的培养有机融合在生动活泼的教学过程之中。</w:t>
      </w:r>
    </w:p>
    <w:p/>
    <w:p>
      <w:r>
        <w:t>本书出售、求购地址：https://www.jiaokey.com/book/detail/96317073.html</w:t>
      </w:r>
    </w:p>
    <w:p>
      <w:r>
        <w:t>更多音乐与其他科学的关系图书推荐：https://www.jiaokey.com</w:t>
      </w:r>
    </w:p>
    <w:p>
      <w:r>
        <w:t>王静霞,彭晋全 其他作品：https://www.jiaokey.com/tag/王静霞,彭晋全.html</w:t>
      </w:r>
    </w:p>
    <w:p>
      <w:r>
        <w:t>苏州：苏州大学出版社 出版图书：https://www.jiaokey.com/tag/苏州：苏州大学出版社.html</w:t>
      </w:r>
    </w:p>
    <w:p>
      <w:r>
        <w:t>关键词搜索：https://www.jiaokey.com/tag/儿童音乐实践教程  小学篇.html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