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西方古代教育论著选</w:t>
      </w:r>
    </w:p>
    <w:p>
      <w:r>
        <w:rPr>
          <w:rFonts w:ascii="宋体" w:hAnsi="宋体" w:eastAsia="宋体"/>
          <w:sz w:val="24"/>
        </w:rPr>
        <w:t>华东师范大学教育系,浙江大学教育系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西方古代教育论著选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华东师范大学教育系,浙江大学教育系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教育学史、教育思想史</w:t>
            </w:r>
          </w:p>
        </w:tc>
      </w:tr>
    </w:tbl>
    <w:p/>
    <w:p>
      <w:r>
        <w:t>本书出售、求购地址：https://www.jiaokey.com/book/detail/96316623.html</w:t>
      </w:r>
    </w:p>
    <w:p>
      <w:r>
        <w:t>更多教育学史、教育思想史图书推荐：https://www.jiaokey.com</w:t>
      </w:r>
    </w:p>
    <w:p>
      <w:r>
        <w:t>华东师范大学教育系,浙江大学教育系 其他作品：https://www.jiaokey.com/tag/华东师范大学教育系,浙江大学教育系.html</w:t>
      </w:r>
    </w:p>
    <w:p>
      <w:r>
        <w:t>关键词搜索：https://www.jiaokey.com/tag/西方古代教育论著选.html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