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临床思维实训</w:t>
      </w:r>
    </w:p>
    <w:p>
      <w:r>
        <w:rPr>
          <w:rFonts w:ascii="宋体" w:hAnsi="宋体" w:eastAsia="宋体"/>
          <w:sz w:val="24"/>
        </w:rPr>
        <w:t>朱秀华,王晓红,黄波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临床思维实训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朱秀华,王晓红,黄波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9787568922234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针对高职高专临床医学专业整合实训的创新教材，整合了诊断学、内科学、外科学、妇产科学、儿科学基础知识，结合临床病案，对照临床工作岗位职业能力，以临床助理医师实践技能大纲为指导，以培养学生临床实践能力为导向，通过梳理诊断学基础知识要点、量表化实训体格检查和内外妇儿科基本操作、结合临床场景对内外妇儿科病案进行分析，按照临床工作的流程，对医学生进行职业素质、医德医风、医患沟通、人文关怀的全方位实训和考量，促使医学生提高岗位胜任力，培养出高素质技能型的基层临床医学人才。</w:t>
      </w:r>
    </w:p>
    <w:p/>
    <w:p>
      <w:r>
        <w:t>本书出售、求购地址：https://www.jiaokey.com/book/detail/96306644.html</w:t>
      </w:r>
    </w:p>
    <w:p>
      <w:r>
        <w:t>更多与其他学科的关系图书推荐：https://www.jiaokey.com</w:t>
      </w:r>
    </w:p>
    <w:p>
      <w:r>
        <w:t>朱秀华,王晓红,黄波 其他作品：https://www.jiaokey.com/tag/朱秀华,王晓红,黄波.html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关键词搜索：https://www.jiaokey.com/tag/临床思维实训.html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