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恋酒随记</w:t>
      </w:r>
    </w:p>
    <w:p>
      <w:r>
        <w:rPr>
          <w:rFonts w:ascii="宋体" w:hAnsi="宋体" w:eastAsia="宋体"/>
          <w:sz w:val="24"/>
        </w:rPr>
        <w:t>沈亮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恋酒随记</w:t>
            </w:r>
          </w:p>
        </w:tc>
      </w:tr>
      <w:tr>
        <w:tc>
          <w:tcPr>
            <w:tcW w:type="dxa" w:w="4320"/>
          </w:tcPr>
          <w:p>
            <w:r>
              <w:t>作者</w:t>
            </w:r>
          </w:p>
        </w:tc>
        <w:tc>
          <w:tcPr>
            <w:tcW w:type="dxa" w:w="4320"/>
          </w:tcPr>
          <w:p>
            <w:r>
              <w:t>沈亮</w:t>
            </w:r>
          </w:p>
        </w:tc>
      </w:tr>
      <w:tr>
        <w:tc>
          <w:tcPr>
            <w:tcW w:type="dxa" w:w="4320"/>
          </w:tcPr>
          <w:p>
            <w:r>
              <w:t>出版社</w:t>
            </w:r>
          </w:p>
        </w:tc>
        <w:tc>
          <w:tcPr>
            <w:tcW w:type="dxa" w:w="4320"/>
          </w:tcPr>
          <w:p>
            <w:r>
              <w:t>浙江出版联合集团</w:t>
            </w:r>
          </w:p>
        </w:tc>
      </w:tr>
      <w:tr>
        <w:tc>
          <w:tcPr>
            <w:tcW w:type="dxa" w:w="4320"/>
          </w:tcPr>
          <w:p>
            <w:r>
              <w:t>ISBN</w:t>
            </w:r>
          </w:p>
        </w:tc>
        <w:tc>
          <w:tcPr>
            <w:tcW w:type="dxa" w:w="4320"/>
          </w:tcPr>
          <w:p>
            <w:r/>
          </w:p>
        </w:tc>
      </w:tr>
      <w:tr>
        <w:tc>
          <w:tcPr>
            <w:tcW w:type="dxa" w:w="4320"/>
          </w:tcPr>
          <w:p>
            <w:r>
              <w:t>出版日期</w:t>
            </w:r>
          </w:p>
        </w:tc>
        <w:tc>
          <w:tcPr>
            <w:tcW w:type="dxa" w:w="4320"/>
          </w:tcPr>
          <w:p>
            <w:r>
              <w:t>2018-10-01</w:t>
            </w:r>
          </w:p>
        </w:tc>
      </w:tr>
      <w:tr>
        <w:tc>
          <w:tcPr>
            <w:tcW w:type="dxa" w:w="4320"/>
          </w:tcPr>
          <w:p>
            <w:r>
              <w:t>页数</w:t>
            </w:r>
          </w:p>
        </w:tc>
        <w:tc>
          <w:tcPr>
            <w:tcW w:type="dxa" w:w="4320"/>
          </w:tcPr>
          <w:p>
            <w:r>
              <w:t>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酿造工业</w:t>
            </w:r>
          </w:p>
        </w:tc>
      </w:tr>
    </w:tbl>
    <w:p/>
    <w:p>
      <w:pPr>
        <w:pStyle w:val="Heading1"/>
      </w:pPr>
      <w:r>
        <w:t>图书介绍</w:t>
      </w:r>
    </w:p>
    <w:p>
      <w:r>
        <w:t>这是一个群魔乱舞的世界，当然也包括现在的葡萄酒世界。在2019年5G时代将要来临的时间点里，决定出这样一本关于葡萄酒文字类的书（而不去做一个短视频类的节目），我觉得还是有必要解释说一些的。互联网2.0时代应该讲是文字的时代。各类门户、论坛与个人博客网站的兴起也带动了各类知识井喷式百花齐放的现象。葡萄酒的各类知识也是在这一时期丰富起来的，知识结构上主要集中在世界葡萄酒介绍、实用品鉴小常识和西方的餐酒搭配。随后，过了有将近15年时间，葡萄酒知识的数量有了几个幂级的量变，而在结构上却仍然是十几年前的那三类的不断重复。而作为媒体，他们也只愿意出这样常识类的知识，因为这样的知识才够（实用），读者看了才能够（易用）。可见，葡萄酒文化只是葡萄酒消费里的一个环节而已。消费主义至上带来的后果就是写作者和媒体人对受众的谄媚，结果便是葡萄酒成为了空中楼阁，离我们渐行渐远。而这便是这本小书的起源：主张反消费者主义，并从生活的点滴里去思考人与葡萄酒之间的关系。从（葡萄酒+）的的角度去理解葡萄酒世界里的一点点小知识、小概念，让葡萄酒知识真正根植于我们日常的社交和生活里。无论是：从占星学的十二星座引出的葡萄酒风格，还是从24节气里冬至悟出的葡萄酒酿造的感知力；无论是：从经济学的稀缺理论想出葡萄种植中产区与土地的矛盾，还是从一个大众误区里解释出技术与实用的平衡；亦或是：根瘤蚜虫与佛世界或香槟与黄酒，这些看似没有直接联系的事物，却因为观察和体悟而有了相关性并产生了化学反应。最后，我希望能在当今汗牛充栋的葡萄酒知识的世界里，通过这本小书能带给你一些从未看到的、真正源于生活点滴的葡萄酒体悟。</w:t>
      </w:r>
    </w:p>
    <w:p/>
    <w:p>
      <w:r>
        <w:t>本书出售、求购地址：https://www.jiaokey.com/book/detail/96304969.html</w:t>
      </w:r>
    </w:p>
    <w:p>
      <w:r>
        <w:t>更多酿造工业图书推荐：https://www.jiaokey.com</w:t>
      </w:r>
    </w:p>
    <w:p>
      <w:r>
        <w:t>沈亮 其他作品：https://www.jiaokey.com/tag/沈亮.html</w:t>
      </w:r>
    </w:p>
    <w:p>
      <w:r>
        <w:t>浙江出版联合集团 出版图书：https://www.jiaokey.com/tag/浙江出版联合集团.html</w:t>
      </w:r>
    </w:p>
    <w:p>
      <w:r>
        <w:t>关键词搜索：https://www.jiaokey.com/tag/恋酒随记.html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