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表演课  迈斯纳方法</w:t>
      </w:r>
    </w:p>
    <w:p>
      <w:r>
        <w:rPr>
          <w:rFonts w:ascii="宋体" w:hAnsi="宋体" w:eastAsia="宋体"/>
          <w:sz w:val="24"/>
        </w:rPr>
        <w:t>（美）桑福德·迈斯纳，丹尼斯·朗韦尔作；马玥译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表演课  迈斯纳方法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（美）桑福德·迈斯纳，丹尼斯·朗韦尔作；马玥译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影视艺术-表演艺术-研究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本书出售、求购地址：https://www.jiaokey.com/book/detail/96287572.html</w:t>
      </w:r>
    </w:p>
    <w:p>
      <w:r>
        <w:t>更多相关图书推荐：https://www.jiaokey.com</w:t>
      </w:r>
    </w:p>
    <w:p>
      <w:r>
        <w:t>（美）桑福德·迈斯纳，丹尼斯·朗韦尔作；马玥译 其他作品：https://www.jiaokey.com/tag/（美）桑福德·迈斯纳，丹尼斯·朗韦尔作；马玥译.html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关键词搜索：https://www.jiaokey.com/tag/影视艺术-表演艺术-研究.html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