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学习与思考文集  2014</w:t>
      </w:r>
    </w:p>
    <w:p>
      <w:r>
        <w:rPr>
          <w:rFonts w:ascii="宋体" w:hAnsi="宋体" w:eastAsia="宋体"/>
          <w:sz w:val="24"/>
        </w:rPr>
        <w:t>张忠林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学习与思考文集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9787519201586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社会主义建设-江门-文集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编研究成果37篇，按内容分为七个部分，分别是时政专题、经济发展研究、政治法治研究、文化发展研究、社会建设研究、生态文明研究、党的建设研究等。主要内容包括：“四风”问题是损害党群关系的重要根源等。</w:t>
      </w:r>
    </w:p>
    <w:p/>
    <w:p>
      <w:r>
        <w:t>本书出售、求购地址：https://www.jiaokey.com/book/detail/96286394.html</w:t>
      </w:r>
    </w:p>
    <w:p>
      <w:r>
        <w:t>更多地方政治图书推荐：https://www.jiaokey.com</w:t>
      </w:r>
    </w:p>
    <w:p>
      <w:r>
        <w:t>张忠林 其他作品：https://www.jiaokey.com/tag/张忠林.html</w:t>
      </w:r>
    </w:p>
    <w:p>
      <w:r>
        <w:t>世界图书出版公司广东有限公司 出版图书：https://www.jiaokey.com/tag/世界图书出版公司广东有限公司.html</w:t>
      </w:r>
    </w:p>
    <w:p>
      <w:r>
        <w:t>关键词搜索：https://www.jiaokey.com/tag/社会主义建设-江门-文集.html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