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书名：沧海粟：中国当代小众诗歌英译</w:t>
      </w:r>
    </w:p>
    <w:p>
      <w:r>
        <w:t>作者:侯海兵主编；木樨颜，罗梦秋，姜国会译</w:t>
      </w:r>
    </w:p>
    <w:p>
      <w:r>
        <w:t>出版社:</w:t>
      </w:r>
    </w:p>
    <w:p>
      <w:r>
        <w:t>出版日期：2022.03</w:t>
      </w:r>
    </w:p>
    <w:p>
      <w:r>
        <w:t>总页数：193</w:t>
      </w:r>
    </w:p>
    <w:p>
      <w:r>
        <w:t>更多请访问教客网:www.jiaokey.com</w:t>
      </w:r>
    </w:p>
    <w:p>
      <w:r>
        <w:t>沧海粟：中国当代小众诗歌英译评论地址：https://www.jiaokey.com/book/detail/96284548.html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