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堂吉诃德  下</w:t>
      </w:r>
    </w:p>
    <w:p>
      <w:r>
        <w:rPr>
          <w:rFonts w:ascii="宋体" w:hAnsi="宋体" w:eastAsia="宋体"/>
          <w:sz w:val="24"/>
        </w:rPr>
        <w:t>米盖尔德塞万提斯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堂吉诃德  下</w:t>
            </w:r>
          </w:p>
        </w:tc>
      </w:tr>
      <w:tr>
        <w:tc>
          <w:tcPr>
            <w:tcW w:type="dxa" w:w="4320"/>
          </w:tcPr>
          <w:p>
            <w:r>
              <w:t>作者</w:t>
            </w:r>
          </w:p>
        </w:tc>
        <w:tc>
          <w:tcPr>
            <w:tcW w:type="dxa" w:w="4320"/>
          </w:tcPr>
          <w:p>
            <w:r>
              <w:t>米盖尔德塞万提斯</w:t>
            </w:r>
          </w:p>
        </w:tc>
      </w:tr>
      <w:tr>
        <w:tc>
          <w:tcPr>
            <w:tcW w:type="dxa" w:w="4320"/>
          </w:tcPr>
          <w:p>
            <w:r>
              <w:t>出版社</w:t>
            </w:r>
          </w:p>
        </w:tc>
        <w:tc>
          <w:tcPr>
            <w:tcW w:type="dxa" w:w="4320"/>
          </w:tcPr>
          <w:p>
            <w:r>
              <w:t>南昌：二十一世纪出版社集团</w:t>
            </w:r>
          </w:p>
        </w:tc>
      </w:tr>
      <w:tr>
        <w:tc>
          <w:tcPr>
            <w:tcW w:type="dxa" w:w="4320"/>
          </w:tcPr>
          <w:p>
            <w:r>
              <w:t>ISBN</w:t>
            </w:r>
          </w:p>
        </w:tc>
        <w:tc>
          <w:tcPr>
            <w:tcW w:type="dxa" w:w="4320"/>
          </w:tcPr>
          <w:p>
            <w:r>
              <w:t>9787556812103</w:t>
            </w:r>
          </w:p>
        </w:tc>
      </w:tr>
      <w:tr>
        <w:tc>
          <w:tcPr>
            <w:tcW w:type="dxa" w:w="4320"/>
          </w:tcPr>
          <w:p>
            <w:r>
              <w:t>出版日期</w:t>
            </w:r>
          </w:p>
        </w:tc>
        <w:tc>
          <w:tcPr>
            <w:tcW w:type="dxa" w:w="4320"/>
          </w:tcPr>
          <w:p>
            <w:r>
              <w:t>2015-11-01</w:t>
            </w:r>
          </w:p>
        </w:tc>
      </w:tr>
      <w:tr>
        <w:tc>
          <w:tcPr>
            <w:tcW w:type="dxa" w:w="4320"/>
          </w:tcPr>
          <w:p>
            <w:r>
              <w:t>页数</w:t>
            </w:r>
          </w:p>
        </w:tc>
        <w:tc>
          <w:tcPr>
            <w:tcW w:type="dxa" w:w="4320"/>
          </w:tcPr>
          <w:p>
            <w:r>
              <w:t>929</w:t>
            </w:r>
          </w:p>
        </w:tc>
      </w:tr>
      <w:tr>
        <w:tc>
          <w:tcPr>
            <w:tcW w:type="dxa" w:w="4320"/>
          </w:tcPr>
          <w:p>
            <w:r>
              <w:t>价格</w:t>
            </w:r>
          </w:p>
        </w:tc>
        <w:tc>
          <w:tcPr>
            <w:tcW w:type="dxa" w:w="4320"/>
          </w:tcPr>
          <w:p>
            <w:r/>
          </w:p>
        </w:tc>
      </w:tr>
      <w:tr>
        <w:tc>
          <w:tcPr>
            <w:tcW w:type="dxa" w:w="4320"/>
          </w:tcPr>
          <w:p>
            <w:r>
              <w:t>关键词</w:t>
            </w:r>
          </w:p>
        </w:tc>
        <w:tc>
          <w:tcPr>
            <w:tcW w:type="dxa" w:w="4320"/>
          </w:tcPr>
          <w:p>
            <w:r>
              <w:t>长篇小说-西班牙-中世纪</w:t>
            </w:r>
          </w:p>
        </w:tc>
      </w:tr>
      <w:tr>
        <w:tc>
          <w:tcPr>
            <w:tcW w:type="dxa" w:w="4320"/>
          </w:tcPr>
          <w:p>
            <w:r>
              <w:t>分类</w:t>
            </w:r>
          </w:p>
        </w:tc>
        <w:tc>
          <w:tcPr>
            <w:tcW w:type="dxa" w:w="4320"/>
          </w:tcPr>
          <w:p>
            <w:r>
              <w:t>欧洲文学</w:t>
            </w:r>
          </w:p>
        </w:tc>
      </w:tr>
    </w:tbl>
    <w:p/>
    <w:p>
      <w:pPr>
        <w:pStyle w:val="Heading1"/>
      </w:pPr>
      <w:r>
        <w:t>图书介绍</w:t>
      </w:r>
    </w:p>
    <w:p>
      <w:r>
        <w:t>《堂吉诃德》讲述的故事发生在四五百年前，那时欧洲的骑士时代已经结束，但是本书的主人公——穷乡绅堂吉诃德先生却痴迷于读骑士小说，走火入魔，找出他的曾祖父用过的盔甲、长矛和盾牌，打扮成骑士模样，骑上马出去周游世界。由于心中的这股狂热劲儿，他闹了不少笑话，但无论他人如何劝慰，他都要坚持自己的骑士梦，直到临死前才幡然醒悟。……本书作者以喜剧的手法深刻地揭示了人们自身存在的理想与现实的矛盾。</w:t>
      </w:r>
    </w:p>
    <w:p/>
    <w:p>
      <w:r>
        <w:t>本书出售、求购地址：https://www.jiaokey.com/book/detail/96283640.html</w:t>
      </w:r>
    </w:p>
    <w:p>
      <w:r>
        <w:t>更多欧洲文学图书推荐：https://www.jiaokey.com</w:t>
      </w:r>
    </w:p>
    <w:p>
      <w:r>
        <w:t>米盖尔德塞万提斯 其他作品：https://www.jiaokey.com/tag/米盖尔德塞万提斯.html</w:t>
      </w:r>
    </w:p>
    <w:p>
      <w:r>
        <w:t>南昌：二十一世纪出版社集团 出版图书：https://www.jiaokey.com/tag/南昌：二十一世纪出版社集团.html</w:t>
      </w:r>
    </w:p>
    <w:p>
      <w:r>
        <w:t>关键词搜索：https://www.jiaokey.com/tag/长篇小说-西班牙-中世纪.html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