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宁夏乡风文明建设与旅游</w:t>
      </w:r>
    </w:p>
    <w:p>
      <w:r>
        <w:rPr>
          <w:rFonts w:ascii="宋体" w:hAnsi="宋体" w:eastAsia="宋体"/>
          <w:sz w:val="24"/>
        </w:rPr>
        <w:t>邹荣,刘沐言,黑生宝,张仁汉总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宁夏乡风文明建设与旅游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邹荣,刘沐言,黑生宝,张仁汉总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9787552559903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农村-精神文明建设-宁夏；乡村旅游-研究-宁夏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中国农民运动与组织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宁夏乡风文明建设和旅游协同发展”作为研究对象，从宁夏乡风文明的历史、现状、培育路径、与旅游协同发展等多个维度，全面展示宁夏乡风文明建设过程中的成功经验、存在的问题及发展前景，尤其是乡风文明与乡村旅游协同发展的对策建议，希望对宁夏乡村旅游发展有积极帮助。</w:t>
      </w:r>
    </w:p>
    <w:p/>
    <w:p>
      <w:r>
        <w:t>本书出售、求购地址：https://www.jiaokey.com/book/detail/96281229.html</w:t>
      </w:r>
    </w:p>
    <w:p>
      <w:r>
        <w:t>更多中国农民运动与组织图书推荐：https://www.jiaokey.com</w:t>
      </w:r>
    </w:p>
    <w:p>
      <w:r>
        <w:t>邹荣,刘沐言,黑生宝,张仁汉总 其他作品：https://www.jiaokey.com/tag/邹荣,刘沐言,黑生宝,张仁汉总.html</w:t>
      </w:r>
    </w:p>
    <w:p>
      <w:r>
        <w:t>阳光出版社 出版图书：https://www.jiaokey.com/tag/阳光出版社.html</w:t>
      </w:r>
    </w:p>
    <w:p>
      <w:r>
        <w:t>关键词搜索：https://www.jiaokey.com/tag/农村-精神文明建设-宁夏；乡村旅游-研究-宁夏.html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