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耿马年鉴 2019</w:t>
      </w:r>
    </w:p>
    <w:p>
      <w:r>
        <w:rPr>
          <w:rFonts w:ascii="宋体" w:hAnsi="宋体" w:eastAsia="宋体"/>
          <w:sz w:val="24"/>
        </w:rPr>
        <w:t>中共耿马傣族佤族自治县委党史研究室（县地方志办公室）编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77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耿马年鉴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中共耿马傣族佤族自治县委党史研究室（县地方志办公室）编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耿马傣族佤族自治县-2019-年鉴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本书出售、求购地址：https://www.jiaokey.com/book/detail/96277917.html</w:t>
      </w:r>
    </w:p>
    <w:p>
      <w:r>
        <w:t>更多相关图书推荐：https://www.jiaokey.com</w:t>
      </w:r>
    </w:p>
    <w:p>
      <w:r>
        <w:t>中共耿马傣族佤族自治县委党史研究室（县地方志办公室）编 其他作品：https://www.jiaokey.com/tag/中共耿马傣族佤族自治县委党史研究室（县地方志办公室）编.html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关键词搜索：https://www.jiaokey.com/tag/耿马傣族佤族自治县-2019-年鉴.html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