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建筑文化丛书·风声雨声读书声  漫话中国书院</w:t>
      </w:r>
    </w:p>
    <w:p>
      <w:r>
        <w:rPr>
          <w:rFonts w:ascii="宋体" w:hAnsi="宋体" w:eastAsia="宋体"/>
          <w:sz w:val="24"/>
        </w:rPr>
        <w:t>顾永高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建筑文化丛书·风声雨声读书声  漫话中国书院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本书出售、求购地址：https://www.jiaokey.com/book/detail/96273097.html</w:t>
      </w:r>
    </w:p>
    <w:p>
      <w:r>
        <w:t>更多综合性普及读物图书推荐：https://www.jiaokey.com</w:t>
      </w:r>
    </w:p>
    <w:p>
      <w:r>
        <w:t>顾永高 其他作品：https://www.jiaokey.com/tag/顾永高.html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