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大学生创新基础</w:t>
      </w:r>
    </w:p>
    <w:p>
      <w:r>
        <w:rPr>
          <w:rFonts w:ascii="宋体" w:hAnsi="宋体" w:eastAsia="宋体"/>
          <w:sz w:val="24"/>
        </w:rPr>
        <w:t>李克军,杨春晖,胡全喜 著 · 教客网电子书</w:t>
      </w:r>
    </w:p>
    <w:p>
      <w:r>
        <w:t>找书就上教客网 —— www.jiaokey.com</w:t>
      </w:r>
    </w:p>
    <w:p/>
    <w:p>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96266415.jpg"/>
                    <pic:cNvPicPr/>
                  </pic:nvPicPr>
                  <pic:blipFill>
                    <a:blip r:embed="rId9"/>
                    <a:stretch>
                      <a:fillRect/>
                    </a:stretch>
                  </pic:blipFill>
                  <pic:spPr>
                    <a:xfrm>
                      <a:off x="0" y="0"/>
                      <a:ext cx="2743200" cy="384048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大学生创新基础</w:t>
            </w:r>
          </w:p>
        </w:tc>
      </w:tr>
      <w:tr>
        <w:tc>
          <w:tcPr>
            <w:tcW w:type="dxa" w:w="4320"/>
          </w:tcPr>
          <w:p>
            <w:r>
              <w:t>作者</w:t>
            </w:r>
          </w:p>
        </w:tc>
        <w:tc>
          <w:tcPr>
            <w:tcW w:type="dxa" w:w="4320"/>
          </w:tcPr>
          <w:p>
            <w:r>
              <w:t>李克军,杨春晖,胡全喜</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9787564776435</w:t>
            </w:r>
          </w:p>
        </w:tc>
      </w:tr>
      <w:tr>
        <w:tc>
          <w:tcPr>
            <w:tcW w:type="dxa" w:w="4320"/>
          </w:tcPr>
          <w:p>
            <w:r>
              <w:t>出版日期</w:t>
            </w:r>
          </w:p>
        </w:tc>
        <w:tc>
          <w:tcPr>
            <w:tcW w:type="dxa" w:w="4320"/>
          </w:tcPr>
          <w:p>
            <w:r>
              <w:t>2019-12-01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大学生-创业-高等学校-教材</w:t>
            </w:r>
          </w:p>
        </w:tc>
      </w:tr>
      <w:tr>
        <w:tc>
          <w:tcPr>
            <w:tcW w:type="dxa" w:w="4320"/>
          </w:tcPr>
          <w:p>
            <w:r>
              <w:t>分类</w:t>
            </w:r>
          </w:p>
        </w:tc>
        <w:tc>
          <w:tcPr>
            <w:tcW w:type="dxa" w:w="4320"/>
          </w:tcPr>
          <w:p>
            <w:r>
              <w:t>学校管理</w:t>
            </w:r>
          </w:p>
        </w:tc>
      </w:tr>
    </w:tbl>
    <w:p/>
    <w:p>
      <w:pPr>
        <w:pStyle w:val="Heading1"/>
      </w:pPr>
      <w:r>
        <w:t>图书介绍</w:t>
      </w:r>
    </w:p>
    <w:p>
      <w:r>
        <w:t>本书以创新意识和创新精神为先导，详细介绍创新创业教育在高校教育中的重要地位和作用。重点围绕创新思维、创新方法和设计思维，引入了大量应用案例，详细介绍了创新思维、设计思维及常用典型创新思维的基本知识和实践应用，重点阐述了团队创新、图解思维法等创新方法的基本理论和实践应用。本书可作为高等学校学生创新创业教育通识或基础课程的教学用书和参考用书，也可作为有志于创新创业或关心创新创业的各界人士的参考书。</w:t>
      </w:r>
    </w:p>
    <w:p/>
    <w:p>
      <w:r>
        <w:t>本书出售、求购地址：https://www.jiaokey.com/book/detail/96266415.html</w:t>
      </w:r>
    </w:p>
    <w:p>
      <w:r>
        <w:t>更多学校管理图书推荐：https://www.jiaokey.com</w:t>
      </w:r>
    </w:p>
    <w:p>
      <w:r>
        <w:t>李克军,杨春晖,胡全喜 其他作品：https://www.jiaokey.com/tag/李克军,杨春晖,胡全喜.html</w:t>
      </w:r>
    </w:p>
    <w:p>
      <w:r>
        <w:t>成都：电子科技大学出版社 出版图书：https://www.jiaokey.com/tag/成都：电子科技大学出版社.html</w:t>
      </w:r>
    </w:p>
    <w:p>
      <w:r>
        <w:t>关键词搜索：https://www.jiaokey.com/tag/大学生-创业-高等学校-教材.html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