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隧道工程施工</w:t>
      </w:r>
    </w:p>
    <w:p>
      <w:r>
        <w:rPr>
          <w:rFonts w:ascii="宋体" w:hAnsi="宋体" w:eastAsia="宋体"/>
          <w:sz w:val="24"/>
        </w:rPr>
        <w:t>瞿万波,王毅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96257207.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隧道工程施工</w:t>
            </w:r>
          </w:p>
        </w:tc>
      </w:tr>
      <w:tr>
        <w:tc>
          <w:tcPr>
            <w:tcW w:type="dxa" w:w="4320"/>
          </w:tcPr>
          <w:p>
            <w:r>
              <w:t>作者</w:t>
            </w:r>
          </w:p>
        </w:tc>
        <w:tc>
          <w:tcPr>
            <w:tcW w:type="dxa" w:w="4320"/>
          </w:tcPr>
          <w:p>
            <w:r>
              <w:t>瞿万波,王毅</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9787564370459</w:t>
            </w:r>
          </w:p>
        </w:tc>
      </w:tr>
      <w:tr>
        <w:tc>
          <w:tcPr>
            <w:tcW w:type="dxa" w:w="4320"/>
          </w:tcPr>
          <w:p>
            <w:r>
              <w:t>出版日期</w:t>
            </w:r>
          </w:p>
        </w:tc>
        <w:tc>
          <w:tcPr>
            <w:tcW w:type="dxa" w:w="4320"/>
          </w:tcPr>
          <w:p>
            <w:r>
              <w:t>2019-08-01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隧道施工－高等职业教育－教材</w:t>
            </w:r>
          </w:p>
        </w:tc>
      </w:tr>
      <w:tr>
        <w:tc>
          <w:tcPr>
            <w:tcW w:type="dxa" w:w="4320"/>
          </w:tcPr>
          <w:p>
            <w:r>
              <w:t>分类</w:t>
            </w:r>
          </w:p>
        </w:tc>
        <w:tc>
          <w:tcPr>
            <w:tcW w:type="dxa" w:w="4320"/>
          </w:tcPr>
          <w:p>
            <w:r>
              <w:t>隧道施工</w:t>
            </w:r>
          </w:p>
        </w:tc>
      </w:tr>
    </w:tbl>
    <w:p/>
    <w:p>
      <w:pPr>
        <w:pStyle w:val="Heading1"/>
      </w:pPr>
      <w:r>
        <w:t>图书介绍</w:t>
      </w:r>
    </w:p>
    <w:p>
      <w:r>
        <w:t>本书为教材。全书共分10章，主要内容有：隧道勘测设计与构造、隧道工程地质与围岩分级、钻爆法隧道施工、TBM法与盾构法施工、浅埋暗挖隧道施工、隧道施工辅助工法与辅助作业、隧道施工监控量测与地质超前预报等内容。本书在保证理论体系完整的基础上，强调教学的实用性，力求简明、实用、重点突出，注重培养学生从事隧道工程施工作业的能力，具有较高的理论指导意义和实践指导价值。本书可作为高职高专院校地下与隧道工程技术专业及相关专业的教学用书，也可供从事隧道工程设计、施工与监理的工程技术人员参考使用。</w:t>
      </w:r>
    </w:p>
    <w:p/>
    <w:p>
      <w:r>
        <w:t>本书出售、求购地址：https://www.jiaokey.com/book/detail/96257207.html</w:t>
      </w:r>
    </w:p>
    <w:p>
      <w:r>
        <w:t>更多隧道施工图书推荐：https://www.jiaokey.com</w:t>
      </w:r>
    </w:p>
    <w:p>
      <w:r>
        <w:t>瞿万波,王毅 其他作品：https://www.jiaokey.com/tag/瞿万波,王毅.html</w:t>
      </w:r>
    </w:p>
    <w:p>
      <w:r>
        <w:t>成都：西南交通大学出版社 出版图书：https://www.jiaokey.com/tag/成都：西南交通大学出版社.html</w:t>
      </w:r>
    </w:p>
    <w:p>
      <w:r>
        <w:t>关键词搜索：https://www.jiaokey.com/tag/隧道施工－高等职业教育－教材.html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