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李宏,孟祥飞,王欣,降秋杰,杨辉,乌兰图亚,赵广智,宋海英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李宏,孟祥飞,王欣,降秋杰,杨辉,乌兰图亚,赵广智,宋海英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9787568285902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计算技术、计算机技术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所对应的课程为高职《信息技术基础》，全书分为8个单元，可分为如下几个方面的内容：单元1计算机基础知识，着重介绍了计算机的发展、数制之间的转换及系统结构。单元2操作系统，着重介绍了Windows7基本操作、资源管理、系统设置与磁盘管理。单元3文字处理Word2010，着重介绍了文档的基本操作、格式的设置、页面的设置与打印、表格处理、图形图像对象的操作及高级操作。单元4电子表格Excel2010，着重介绍了表格的数据输入、编辑工作表、工作表的基本操作、格式的编辑，公式、函数与图表的使用、数据管理与分析、数据清单及页面设置。单元5演示文稿PowerPoint2010，着重介绍了演示文稿的基本操作、视图模式、外观设计，幻灯片中的对象编辑、交互效果设置、放映和输出。单元6计算机网络基础与Internet应用，着重介绍了计算机网络的定义、体系结构、拓扑结构、传输介质、分类、IP地址和域名DNS、互联网Internet的应用及信息检索与发布。单元7云计算与大数据基础，着重介绍了云计算与大数据的定义及发展。单元8人工智能，着重介绍了人工智能现状与未来、知识体系及Python程序。</w:t>
      </w:r>
    </w:p>
    <w:p/>
    <w:p>
      <w:r>
        <w:t>本书出售、求购地址：https://www.jiaokey.com/book/detail/96255305.html</w:t>
      </w:r>
    </w:p>
    <w:p>
      <w:r>
        <w:t>更多计算技术、计算机技术图书推荐：https://www.jiaokey.com</w:t>
      </w:r>
    </w:p>
    <w:p>
      <w:r>
        <w:t>李宏,孟祥飞,王欣,降秋杰,杨辉,乌兰图亚,赵广智,宋海英 其他作品：https://www.jiaokey.com/tag/李宏,孟祥飞,王欣,降秋杰,杨辉,乌兰图亚,赵广智,宋海英.html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关键词搜索：https://www.jiaokey.com/tag/电子计算机-高等职业教育-教材.html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