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书名：基于文化传承的四川地方音乐课程资源开发研究</w:t>
      </w:r>
    </w:p>
    <w:p>
      <w:r>
        <w:t>作者:李萍主编</w:t>
      </w:r>
    </w:p>
    <w:p>
      <w:r>
        <w:t>出版社:成都：四川文艺出版社</w:t>
      </w:r>
    </w:p>
    <w:p>
      <w:r>
        <w:t>出版日期：2021.02</w:t>
      </w:r>
    </w:p>
    <w:p>
      <w:r>
        <w:t>总页数：141</w:t>
      </w:r>
    </w:p>
    <w:p>
      <w:r>
        <w:t>更多请访问教客网:www.jiaokey.com</w:t>
      </w:r>
    </w:p>
    <w:p>
      <w:r>
        <w:t>基于文化传承的四川地方音乐课程资源开发研究评论地址：https://www.jiaokey.com/book/detail/96248628.html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