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华池年鉴</w:t>
      </w:r>
    </w:p>
    <w:p>
      <w:r>
        <w:rPr>
          <w:rFonts w:ascii="宋体" w:hAnsi="宋体" w:eastAsia="宋体"/>
          <w:sz w:val="24"/>
        </w:rPr>
        <w:t>华池县地方志编纂委员会办公室 著 · 教客网电子书</w:t>
      </w:r>
    </w:p>
    <w:p>
      <w:r>
        <w:t>找书就上教客网 —— www.jiaokey.com</w:t>
      </w:r>
    </w:p>
    <w:p/>
    <w:p>
      <w:r>
        <w:drawing>
          <wp:inline xmlns:a="http://schemas.openxmlformats.org/drawingml/2006/main" xmlns:pic="http://schemas.openxmlformats.org/drawingml/2006/picture">
            <wp:extent cx="2743200" cy="3785616"/>
            <wp:docPr id="1" name="Picture 1"/>
            <wp:cNvGraphicFramePr>
              <a:graphicFrameLocks noChangeAspect="1"/>
            </wp:cNvGraphicFramePr>
            <a:graphic>
              <a:graphicData uri="http://schemas.openxmlformats.org/drawingml/2006/picture">
                <pic:pic>
                  <pic:nvPicPr>
                    <pic:cNvPr id="0" name="96246284.jpg"/>
                    <pic:cNvPicPr/>
                  </pic:nvPicPr>
                  <pic:blipFill>
                    <a:blip r:embed="rId9"/>
                    <a:stretch>
                      <a:fillRect/>
                    </a:stretch>
                  </pic:blipFill>
                  <pic:spPr>
                    <a:xfrm>
                      <a:off x="0" y="0"/>
                      <a:ext cx="2743200" cy="3785616"/>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华池年鉴</w:t>
            </w:r>
          </w:p>
        </w:tc>
      </w:tr>
      <w:tr>
        <w:tc>
          <w:tcPr>
            <w:tcW w:type="dxa" w:w="4320"/>
          </w:tcPr>
          <w:p>
            <w:r>
              <w:t>作者</w:t>
            </w:r>
          </w:p>
        </w:tc>
        <w:tc>
          <w:tcPr>
            <w:tcW w:type="dxa" w:w="4320"/>
          </w:tcPr>
          <w:p>
            <w:r>
              <w:t>华池县地方志编纂委员会办公室</w:t>
            </w:r>
          </w:p>
        </w:tc>
      </w:tr>
      <w:tr>
        <w:tc>
          <w:tcPr>
            <w:tcW w:type="dxa" w:w="4320"/>
          </w:tcPr>
          <w:p>
            <w:r>
              <w:t>出版社</w:t>
            </w:r>
          </w:p>
        </w:tc>
        <w:tc>
          <w:tcPr>
            <w:tcW w:type="dxa" w:w="4320"/>
          </w:tcPr>
          <w:p>
            <w:r>
              <w:t>兰州：甘肃文化出版社</w:t>
            </w:r>
          </w:p>
        </w:tc>
      </w:tr>
      <w:tr>
        <w:tc>
          <w:tcPr>
            <w:tcW w:type="dxa" w:w="4320"/>
          </w:tcPr>
          <w:p>
            <w:r>
              <w:t>ISBN</w:t>
            </w:r>
          </w:p>
        </w:tc>
        <w:tc>
          <w:tcPr>
            <w:tcW w:type="dxa" w:w="4320"/>
          </w:tcPr>
          <w:p>
            <w:r>
              <w:t>9787549016327</w:t>
            </w:r>
          </w:p>
        </w:tc>
      </w:tr>
      <w:tr>
        <w:tc>
          <w:tcPr>
            <w:tcW w:type="dxa" w:w="4320"/>
          </w:tcPr>
          <w:p>
            <w:r>
              <w:t>出版日期</w:t>
            </w:r>
          </w:p>
        </w:tc>
        <w:tc>
          <w:tcPr>
            <w:tcW w:type="dxa" w:w="4320"/>
          </w:tcPr>
          <w:p>
            <w:r>
              <w:t>2018-10-01</w:t>
            </w:r>
          </w:p>
        </w:tc>
      </w:tr>
      <w:tr>
        <w:tc>
          <w:tcPr>
            <w:tcW w:type="dxa" w:w="4320"/>
          </w:tcPr>
          <w:p>
            <w:r>
              <w:t>页数</w:t>
            </w:r>
          </w:p>
        </w:tc>
        <w:tc>
          <w:tcPr>
            <w:tcW w:type="dxa" w:w="4320"/>
          </w:tcPr>
          <w:p>
            <w:r>
              <w:t>382</w:t>
            </w:r>
          </w:p>
        </w:tc>
      </w:tr>
      <w:tr>
        <w:tc>
          <w:tcPr>
            <w:tcW w:type="dxa" w:w="4320"/>
          </w:tcPr>
          <w:p>
            <w:r>
              <w:t>价格</w:t>
            </w:r>
          </w:p>
        </w:tc>
        <w:tc>
          <w:tcPr>
            <w:tcW w:type="dxa" w:w="4320"/>
          </w:tcPr>
          <w:p>
            <w:r/>
          </w:p>
        </w:tc>
      </w:tr>
      <w:tr>
        <w:tc>
          <w:tcPr>
            <w:tcW w:type="dxa" w:w="4320"/>
          </w:tcPr>
          <w:p>
            <w:r>
              <w:t>关键词</w:t>
            </w:r>
          </w:p>
        </w:tc>
        <w:tc>
          <w:tcPr>
            <w:tcW w:type="dxa" w:w="4320"/>
          </w:tcPr>
          <w:p>
            <w:r>
              <w:t>华池县-2018-年鉴</w:t>
            </w:r>
          </w:p>
        </w:tc>
      </w:tr>
      <w:tr>
        <w:tc>
          <w:tcPr>
            <w:tcW w:type="dxa" w:w="4320"/>
          </w:tcPr>
          <w:p>
            <w:r>
              <w:t>分类</w:t>
            </w:r>
          </w:p>
        </w:tc>
        <w:tc>
          <w:tcPr>
            <w:tcW w:type="dxa" w:w="4320"/>
          </w:tcPr>
          <w:p>
            <w:r>
              <w:t>中国年鉴、年刊</w:t>
            </w:r>
          </w:p>
        </w:tc>
      </w:tr>
    </w:tbl>
    <w:p/>
    <w:p>
      <w:pPr>
        <w:pStyle w:val="Heading1"/>
      </w:pPr>
      <w:r>
        <w:t>图书介绍</w:t>
      </w:r>
    </w:p>
    <w:p>
      <w:r>
        <w:t>《华池年鉴（2018）》本书是华池县地方志编纂委员会办公室主编的综合性县情书籍和资料性工具书，全面、准确地记述2017年华池县政治、经济、文化、社会等方面的基本情况，反映华池县的新成就、新进展、新问题，为各级领导科学决策提供依据，为国内外各界人士了解华池、研究华池提供权威的县情信息。</w:t>
      </w:r>
    </w:p>
    <w:p/>
    <w:p>
      <w:r>
        <w:t>本书出售、求购地址：https://www.jiaokey.com/book/detail/96246284.html</w:t>
      </w:r>
    </w:p>
    <w:p>
      <w:r>
        <w:t>更多中国年鉴、年刊图书推荐：https://www.jiaokey.com</w:t>
      </w:r>
    </w:p>
    <w:p>
      <w:r>
        <w:t>华池县地方志编纂委员会办公室 其他作品：https://www.jiaokey.com/tag/华池县地方志编纂委员会办公室.html</w:t>
      </w:r>
    </w:p>
    <w:p>
      <w:r>
        <w:t>兰州：甘肃文化出版社 出版图书：https://www.jiaokey.com/tag/兰州：甘肃文化出版社.html</w:t>
      </w:r>
    </w:p>
    <w:p>
      <w:r>
        <w:t>关键词搜索：https://www.jiaokey.com/tag/华池县-2018-年鉴.html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