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书名：少数民族地区乡村内源性自治资源  乡规民约的发展与创新</w:t>
      </w:r>
    </w:p>
    <w:p>
      <w:r>
        <w:t>作者：周俊华</w:t>
      </w:r>
    </w:p>
    <w:p>
      <w:r>
        <w:t>出版社：云南大学出版社</w:t>
      </w:r>
    </w:p>
    <w:p>
      <w:r>
        <w:t>出版日期：2019.09</w:t>
      </w:r>
    </w:p>
    <w:p>
      <w:r>
        <w:t>总页数：226</w:t>
      </w:r>
    </w:p>
    <w:p>
      <w:r>
        <w:t>更多请访问教客网: www.jiaokey.com</w:t>
      </w:r>
    </w:p>
    <w:p>
      <w:r>
        <w:t>少数民族地区乡村内源性自治资源  乡规民约的发展与创新 评论地址：https://www.jiaokey.com/book/detail/96230662.html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