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  锦城技术型文科人才培养及就业探索故事集</w:t>
      </w:r>
    </w:p>
    <w:p>
      <w:r>
        <w:t>作者：宋玲，张超主编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总页数：184</w:t>
      </w:r>
    </w:p>
    <w:p>
      <w:r>
        <w:t>更多请访问教客网: www.jiaokey.com</w:t>
      </w:r>
    </w:p>
    <w:p>
      <w:r>
        <w:t>攀登  锦城技术型文科人才培养及就业探索故事集 评论地址：https://www.jiaokey.com/book/detail/96226760.html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