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历史地图册  选修  3</w:t>
      </w:r>
    </w:p>
    <w:p>
      <w:r>
        <w:rPr>
          <w:rFonts w:ascii="宋体" w:hAnsi="宋体" w:eastAsia="宋体"/>
          <w:sz w:val="24"/>
        </w:rPr>
        <w:t>成都地图出版社编著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历史地图册  选修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成都地图出版社编著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本书出售、求购地址：https://www.jiaokey.com/book/detail/96226577.html</w:t>
      </w:r>
    </w:p>
    <w:p>
      <w:r>
        <w:t>更多相关图书推荐：https://www.jiaokey.com</w:t>
      </w:r>
    </w:p>
    <w:p>
      <w:r>
        <w:t>成都地图出版社编著 其他作品：https://www.jiaokey.com/tag/成都地图出版社编著.html</w:t>
      </w:r>
    </w:p>
    <w:p>
      <w:r>
        <w:t>成都：四川大学出版社 出版图书：https://www.jiaokey.com/tag/成都：四川大学出版社.html</w:t>
      </w:r>
    </w:p>
    <w:p>
      <w:r>
        <w:t>关键词搜索：https://www.jiaokey.com/tag/历史地图册  选修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