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</w:t>
      </w:r>
    </w:p>
    <w:p>
      <w:r>
        <w:t>作者:张燕君，张珂主编</w:t>
      </w:r>
    </w:p>
    <w:p>
      <w:r>
        <w:t>出版社:西安：西安交通大学出版社</w:t>
      </w:r>
    </w:p>
    <w:p>
      <w:r>
        <w:t>出版日期：2015.03</w:t>
      </w:r>
    </w:p>
    <w:p>
      <w:r>
        <w:t>总页数：257</w:t>
      </w:r>
    </w:p>
    <w:p>
      <w:r>
        <w:t>更多请访问教客网:www.jiaokey.com</w:t>
      </w:r>
    </w:p>
    <w:p>
      <w:r>
        <w:t>建设法规评论地址：https://www.jiaokey.com/book/detail/96225616.html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