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书名：魏县历史文化蓝本（上+中+下）</w:t>
      </w:r>
    </w:p>
    <w:p>
      <w:r>
        <w:t>作者：房志蒲主编</w:t>
      </w:r>
    </w:p>
    <w:p>
      <w:r>
        <w:t>出版社：石家庄：河北人民出版社</w:t>
      </w:r>
    </w:p>
    <w:p>
      <w:r>
        <w:t>出版日期：2019.01</w:t>
      </w:r>
    </w:p>
    <w:p>
      <w:r>
        <w:t>总页数：1171</w:t>
      </w:r>
    </w:p>
    <w:p>
      <w:r>
        <w:t>更多请访问教客网: www.jiaokey.com</w:t>
      </w:r>
    </w:p>
    <w:p>
      <w:r>
        <w:t>魏县历史文化蓝本（上+中+下） 评论地址：https://www.jiaokey.com/book/detail/96214250.html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