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书名：当代大学生社会责任感培育实证性研究</w:t>
      </w:r>
    </w:p>
    <w:p>
      <w:r>
        <w:t>作者：刘峰著</w:t>
      </w:r>
    </w:p>
    <w:p>
      <w:r>
        <w:t>出版社：北京：中央编译出版社</w:t>
      </w:r>
    </w:p>
    <w:p>
      <w:r>
        <w:t>出版日期：2019.04</w:t>
      </w:r>
    </w:p>
    <w:p>
      <w:r>
        <w:t>总页数：229</w:t>
      </w:r>
    </w:p>
    <w:p>
      <w:r>
        <w:t>更多请访问教客网: www.jiaokey.com</w:t>
      </w:r>
    </w:p>
    <w:p>
      <w:r>
        <w:t>当代大学生社会责任感培育实证性研究 评论地址：https://www.jiaokey.com/book/detail/96212105.html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