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2018秋版</w:t>
      </w:r>
    </w:p>
    <w:p>
      <w:r>
        <w:t>作者：徐晨超主编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总页数：134</w:t>
      </w:r>
    </w:p>
    <w:p>
      <w:r>
        <w:t>更多请访问教客网: www.jiaokey.com</w:t>
      </w:r>
    </w:p>
    <w:p>
      <w:r>
        <w:t>形势与政策  2018秋版 评论地址：https://www.jiaokey.com/book/detail/96210187.html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